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B869" w14:textId="77777777" w:rsidR="007E29CA" w:rsidRPr="00A7711A" w:rsidRDefault="007E29CA" w:rsidP="00486719">
      <w:pPr>
        <w:pStyle w:val="a"/>
        <w:snapToGrid w:val="0"/>
        <w:rPr>
          <w:sz w:val="36"/>
          <w:szCs w:val="36"/>
          <w:u w:val="single"/>
          <w:lang w:eastAsia="zh-TW"/>
        </w:rPr>
      </w:pPr>
    </w:p>
    <w:p w14:paraId="3BFCB86A" w14:textId="77777777" w:rsidR="007E29CA" w:rsidRPr="00A7711A" w:rsidRDefault="007E29CA" w:rsidP="00486719">
      <w:pPr>
        <w:pStyle w:val="a"/>
        <w:snapToGrid w:val="0"/>
        <w:rPr>
          <w:sz w:val="36"/>
          <w:szCs w:val="36"/>
          <w:u w:val="single"/>
          <w:lang w:eastAsia="zh-TW"/>
        </w:rPr>
      </w:pPr>
    </w:p>
    <w:p w14:paraId="3BFCB86B" w14:textId="77777777" w:rsidR="007E29CA" w:rsidRPr="00A7711A" w:rsidRDefault="00674869" w:rsidP="00486719">
      <w:pPr>
        <w:pStyle w:val="a"/>
        <w:snapToGrid w:val="0"/>
        <w:jc w:val="center"/>
        <w:rPr>
          <w:b/>
          <w:sz w:val="36"/>
          <w:szCs w:val="36"/>
          <w:u w:val="single"/>
          <w:lang w:eastAsia="zh-TW"/>
        </w:rPr>
      </w:pPr>
      <w:r w:rsidRPr="00A7711A">
        <w:rPr>
          <w:b/>
          <w:sz w:val="36"/>
          <w:szCs w:val="36"/>
          <w:u w:val="single"/>
          <w:lang w:eastAsia="zh-TW"/>
        </w:rPr>
        <w:t>國科會補助駐外科技組辦理海外學術研討會</w:t>
      </w:r>
    </w:p>
    <w:p w14:paraId="3BFCB86C" w14:textId="77777777" w:rsidR="007E29CA" w:rsidRPr="00A7711A" w:rsidRDefault="007E29CA" w:rsidP="00486719">
      <w:pPr>
        <w:pStyle w:val="a"/>
        <w:autoSpaceDE w:val="0"/>
        <w:jc w:val="center"/>
        <w:rPr>
          <w:b/>
          <w:sz w:val="36"/>
          <w:szCs w:val="36"/>
          <w:lang w:eastAsia="zh-TW"/>
        </w:rPr>
      </w:pPr>
    </w:p>
    <w:p w14:paraId="3BFCB86D" w14:textId="77777777" w:rsidR="007E29CA" w:rsidRPr="00A7711A" w:rsidRDefault="007E29CA" w:rsidP="00486719">
      <w:pPr>
        <w:pStyle w:val="a"/>
        <w:autoSpaceDE w:val="0"/>
        <w:jc w:val="center"/>
        <w:rPr>
          <w:b/>
          <w:sz w:val="36"/>
          <w:szCs w:val="36"/>
          <w:lang w:eastAsia="zh-TW"/>
        </w:rPr>
      </w:pPr>
    </w:p>
    <w:p w14:paraId="3BFCB86E" w14:textId="77777777" w:rsidR="007E29CA" w:rsidRPr="00A7711A" w:rsidRDefault="00674869" w:rsidP="00486719">
      <w:pPr>
        <w:pStyle w:val="a"/>
        <w:autoSpaceDE w:val="0"/>
        <w:jc w:val="center"/>
        <w:rPr>
          <w:lang w:eastAsia="zh-TW"/>
        </w:rPr>
      </w:pPr>
      <w:r w:rsidRPr="00A7711A">
        <w:rPr>
          <w:rStyle w:val="a0"/>
          <w:sz w:val="36"/>
          <w:szCs w:val="36"/>
          <w:lang w:eastAsia="zh-TW"/>
        </w:rPr>
        <w:t>駐休士頓科技組</w:t>
      </w:r>
    </w:p>
    <w:p w14:paraId="3BFCB86F" w14:textId="77777777" w:rsidR="007E29CA" w:rsidRPr="00A7711A" w:rsidRDefault="007E29CA" w:rsidP="00486719">
      <w:pPr>
        <w:pStyle w:val="a"/>
        <w:autoSpaceDE w:val="0"/>
        <w:jc w:val="center"/>
        <w:rPr>
          <w:sz w:val="36"/>
          <w:szCs w:val="36"/>
          <w:lang w:eastAsia="zh-TW"/>
        </w:rPr>
      </w:pPr>
    </w:p>
    <w:p w14:paraId="3BFCB872" w14:textId="77777777" w:rsidR="007E29CA" w:rsidRPr="00A7711A" w:rsidRDefault="007E29CA" w:rsidP="00486719">
      <w:pPr>
        <w:pStyle w:val="a"/>
        <w:autoSpaceDE w:val="0"/>
        <w:jc w:val="center"/>
        <w:rPr>
          <w:lang w:eastAsia="zh-TW"/>
        </w:rPr>
      </w:pPr>
    </w:p>
    <w:p w14:paraId="3BFCB873" w14:textId="26F23A38" w:rsidR="007E29CA" w:rsidRPr="00A7711A" w:rsidRDefault="00674869" w:rsidP="00486719">
      <w:pPr>
        <w:pStyle w:val="Web"/>
        <w:snapToGrid w:val="0"/>
        <w:spacing w:before="0" w:after="0"/>
        <w:jc w:val="center"/>
        <w:rPr>
          <w:sz w:val="36"/>
          <w:lang w:eastAsia="zh-TW"/>
        </w:rPr>
      </w:pPr>
      <w:r w:rsidRPr="00A7711A">
        <w:rPr>
          <w:sz w:val="36"/>
          <w:lang w:eastAsia="zh-TW"/>
        </w:rPr>
        <w:t>20</w:t>
      </w:r>
      <w:r w:rsidR="00B14617">
        <w:rPr>
          <w:sz w:val="36"/>
          <w:lang w:eastAsia="zh-TW"/>
        </w:rPr>
        <w:t>25</w:t>
      </w:r>
      <w:r w:rsidRPr="00A7711A">
        <w:rPr>
          <w:sz w:val="36"/>
          <w:lang w:eastAsia="zh-TW"/>
        </w:rPr>
        <w:t>年度計畫申請書</w:t>
      </w:r>
    </w:p>
    <w:p w14:paraId="3BFCB874" w14:textId="77777777" w:rsidR="007E29CA" w:rsidRPr="00A7711A" w:rsidRDefault="00674869" w:rsidP="00486719">
      <w:pPr>
        <w:pStyle w:val="Web"/>
        <w:snapToGrid w:val="0"/>
        <w:spacing w:before="0" w:after="0"/>
        <w:jc w:val="center"/>
      </w:pPr>
      <w:r w:rsidRPr="00A7711A">
        <w:rPr>
          <w:rStyle w:val="a0"/>
          <w:bCs/>
          <w:sz w:val="36"/>
          <w:szCs w:val="36"/>
          <w:lang w:eastAsia="zh-TW"/>
        </w:rPr>
        <w:t>Grant Proposal</w:t>
      </w:r>
    </w:p>
    <w:p w14:paraId="3BFCB875" w14:textId="77777777" w:rsidR="007E29CA" w:rsidRPr="00A7711A" w:rsidRDefault="007E29CA" w:rsidP="00486719">
      <w:pPr>
        <w:pStyle w:val="a"/>
        <w:autoSpaceDE w:val="0"/>
        <w:jc w:val="center"/>
        <w:rPr>
          <w:bCs/>
          <w:lang w:eastAsia="zh-TW"/>
        </w:rPr>
      </w:pPr>
    </w:p>
    <w:p w14:paraId="3BFCB876" w14:textId="409C537D" w:rsidR="007E29CA" w:rsidRPr="00A7711A" w:rsidRDefault="007E29CA" w:rsidP="00486719">
      <w:pPr>
        <w:pStyle w:val="a"/>
        <w:tabs>
          <w:tab w:val="left" w:pos="5930"/>
        </w:tabs>
        <w:autoSpaceDE w:val="0"/>
        <w:jc w:val="center"/>
        <w:rPr>
          <w:bCs/>
          <w:lang w:eastAsia="zh-TW"/>
        </w:rPr>
      </w:pPr>
    </w:p>
    <w:p w14:paraId="3BFCB877" w14:textId="77777777" w:rsidR="007E29CA" w:rsidRPr="00A7711A" w:rsidRDefault="007E29CA" w:rsidP="00486719">
      <w:pPr>
        <w:pStyle w:val="a"/>
        <w:ind w:left="360"/>
        <w:jc w:val="center"/>
        <w:rPr>
          <w:sz w:val="32"/>
        </w:rPr>
      </w:pPr>
    </w:p>
    <w:p w14:paraId="3BFCB878" w14:textId="3BAE7C96" w:rsidR="007E29CA" w:rsidRPr="00A7711A" w:rsidRDefault="00674869" w:rsidP="00486719">
      <w:pPr>
        <w:pStyle w:val="a"/>
        <w:ind w:left="360"/>
        <w:jc w:val="center"/>
      </w:pPr>
      <w:r w:rsidRPr="00A7711A">
        <w:rPr>
          <w:rStyle w:val="a0"/>
          <w:sz w:val="32"/>
        </w:rPr>
        <w:t>會議名稱</w:t>
      </w:r>
    </w:p>
    <w:p w14:paraId="3BFCB879" w14:textId="77777777" w:rsidR="007E29CA" w:rsidRPr="00A7711A" w:rsidRDefault="007E29CA" w:rsidP="00486719">
      <w:pPr>
        <w:pStyle w:val="a"/>
        <w:autoSpaceDE w:val="0"/>
        <w:jc w:val="center"/>
        <w:rPr>
          <w:color w:val="000000"/>
        </w:rPr>
      </w:pPr>
    </w:p>
    <w:p w14:paraId="3BFCB87A" w14:textId="692B9612" w:rsidR="007E29CA" w:rsidRPr="00A7711A" w:rsidRDefault="00674869" w:rsidP="00486719">
      <w:pPr>
        <w:jc w:val="center"/>
        <w:rPr>
          <w:rFonts w:eastAsia="SimSun"/>
          <w:sz w:val="32"/>
          <w:szCs w:val="32"/>
        </w:rPr>
      </w:pPr>
      <w:r w:rsidRPr="00A7711A">
        <w:rPr>
          <w:rFonts w:eastAsia="SimSun"/>
          <w:sz w:val="32"/>
          <w:szCs w:val="32"/>
        </w:rPr>
        <w:t>二零二</w:t>
      </w:r>
      <w:r w:rsidR="00431A20">
        <w:rPr>
          <w:rFonts w:hint="eastAsia"/>
          <w:sz w:val="32"/>
          <w:szCs w:val="32"/>
        </w:rPr>
        <w:t>五</w:t>
      </w:r>
      <w:r w:rsidRPr="00A7711A">
        <w:rPr>
          <w:rFonts w:eastAsia="SimSun"/>
          <w:sz w:val="32"/>
          <w:szCs w:val="32"/>
        </w:rPr>
        <w:t>年科學工程技術研討會</w:t>
      </w:r>
    </w:p>
    <w:p w14:paraId="3BFCB87B" w14:textId="46F598C6" w:rsidR="007E29CA" w:rsidRPr="00A7711A" w:rsidRDefault="00674869" w:rsidP="00486719">
      <w:pPr>
        <w:jc w:val="center"/>
        <w:rPr>
          <w:rFonts w:eastAsia="SimSun"/>
          <w:sz w:val="32"/>
          <w:szCs w:val="32"/>
        </w:rPr>
      </w:pPr>
      <w:r w:rsidRPr="00A7711A">
        <w:rPr>
          <w:rFonts w:eastAsia="SimSun"/>
          <w:sz w:val="32"/>
          <w:szCs w:val="32"/>
        </w:rPr>
        <w:t>202</w:t>
      </w:r>
      <w:r w:rsidR="00B14617">
        <w:rPr>
          <w:rFonts w:eastAsia="SimSun"/>
          <w:sz w:val="32"/>
          <w:szCs w:val="32"/>
        </w:rPr>
        <w:t>5</w:t>
      </w:r>
      <w:r w:rsidRPr="00A7711A">
        <w:rPr>
          <w:rFonts w:eastAsia="SimSun"/>
          <w:sz w:val="32"/>
          <w:szCs w:val="32"/>
        </w:rPr>
        <w:t xml:space="preserve"> Annual Conference of</w:t>
      </w:r>
    </w:p>
    <w:p w14:paraId="3BFCB87C" w14:textId="48C516C8" w:rsidR="007E29CA" w:rsidRPr="00A7711A" w:rsidRDefault="00674869" w:rsidP="00486719">
      <w:pPr>
        <w:pStyle w:val="a"/>
        <w:autoSpaceDE w:val="0"/>
        <w:jc w:val="center"/>
      </w:pPr>
      <w:r w:rsidRPr="00A7711A">
        <w:rPr>
          <w:sz w:val="32"/>
          <w:szCs w:val="32"/>
        </w:rPr>
        <w:t>Science, Engineering</w:t>
      </w:r>
      <w:r w:rsidR="00FF1319" w:rsidRPr="00A7711A">
        <w:rPr>
          <w:sz w:val="32"/>
          <w:szCs w:val="32"/>
        </w:rPr>
        <w:t>,</w:t>
      </w:r>
      <w:r w:rsidRPr="00A7711A">
        <w:rPr>
          <w:sz w:val="32"/>
          <w:szCs w:val="32"/>
        </w:rPr>
        <w:t xml:space="preserve"> and Technology Seminars (SETS)</w:t>
      </w:r>
    </w:p>
    <w:p w14:paraId="3BFCB87D" w14:textId="77777777" w:rsidR="007E29CA" w:rsidRPr="00A7711A" w:rsidRDefault="007E29CA" w:rsidP="00486719">
      <w:pPr>
        <w:pStyle w:val="a"/>
        <w:autoSpaceDE w:val="0"/>
        <w:jc w:val="center"/>
        <w:rPr>
          <w:color w:val="000000"/>
        </w:rPr>
      </w:pPr>
    </w:p>
    <w:p w14:paraId="41149F3C" w14:textId="77777777" w:rsidR="00A7711A" w:rsidRDefault="00A7711A" w:rsidP="00486719">
      <w:pPr>
        <w:pStyle w:val="a"/>
        <w:autoSpaceDE w:val="0"/>
        <w:jc w:val="center"/>
        <w:rPr>
          <w:lang w:eastAsia="zh-TW"/>
        </w:rPr>
      </w:pPr>
    </w:p>
    <w:p w14:paraId="3BFCB880" w14:textId="5C86B7BF" w:rsidR="007E29CA" w:rsidRPr="00A7711A" w:rsidRDefault="00674869" w:rsidP="00486719">
      <w:pPr>
        <w:pStyle w:val="a"/>
        <w:autoSpaceDE w:val="0"/>
        <w:jc w:val="center"/>
        <w:rPr>
          <w:lang w:eastAsia="zh-TW"/>
        </w:rPr>
      </w:pPr>
      <w:r w:rsidRPr="00A7711A">
        <w:rPr>
          <w:lang w:eastAsia="zh-TW"/>
        </w:rPr>
        <w:t xml:space="preserve">June </w:t>
      </w:r>
      <w:r w:rsidR="00B14617">
        <w:rPr>
          <w:lang w:eastAsia="zh-TW"/>
        </w:rPr>
        <w:t>7</w:t>
      </w:r>
      <w:r w:rsidRPr="00A7711A">
        <w:rPr>
          <w:lang w:eastAsia="zh-TW"/>
        </w:rPr>
        <w:t>, 202</w:t>
      </w:r>
      <w:r w:rsidR="00F95810">
        <w:rPr>
          <w:lang w:eastAsia="zh-TW"/>
        </w:rPr>
        <w:t>5</w:t>
      </w:r>
    </w:p>
    <w:p w14:paraId="3BFCB882" w14:textId="77777777" w:rsidR="007E29CA" w:rsidRPr="00A7711A" w:rsidRDefault="00674869" w:rsidP="00486719">
      <w:pPr>
        <w:pStyle w:val="a"/>
        <w:autoSpaceDE w:val="0"/>
        <w:jc w:val="center"/>
        <w:rPr>
          <w:lang w:eastAsia="zh-TW"/>
        </w:rPr>
      </w:pPr>
      <w:bookmarkStart w:id="0" w:name="_Hlk156664860"/>
      <w:r w:rsidRPr="00A7711A">
        <w:rPr>
          <w:lang w:eastAsia="zh-TW"/>
        </w:rPr>
        <w:t>Marriott Sugar Land</w:t>
      </w:r>
    </w:p>
    <w:p w14:paraId="3BFCB883" w14:textId="77777777" w:rsidR="007E29CA" w:rsidRPr="00A7711A" w:rsidRDefault="00674869" w:rsidP="00486719">
      <w:pPr>
        <w:pStyle w:val="a"/>
        <w:autoSpaceDE w:val="0"/>
        <w:jc w:val="center"/>
        <w:rPr>
          <w:lang w:eastAsia="zh-TW"/>
        </w:rPr>
      </w:pPr>
      <w:r w:rsidRPr="00A7711A">
        <w:rPr>
          <w:lang w:eastAsia="zh-TW"/>
        </w:rPr>
        <w:t>16090 City Walk</w:t>
      </w:r>
    </w:p>
    <w:p w14:paraId="3BFCB884" w14:textId="77777777" w:rsidR="007E29CA" w:rsidRPr="00A7711A" w:rsidRDefault="00674869" w:rsidP="00486719">
      <w:pPr>
        <w:pStyle w:val="a"/>
        <w:autoSpaceDE w:val="0"/>
        <w:jc w:val="center"/>
        <w:rPr>
          <w:lang w:eastAsia="zh-TW"/>
        </w:rPr>
      </w:pPr>
      <w:r w:rsidRPr="00A7711A">
        <w:rPr>
          <w:lang w:eastAsia="zh-TW"/>
        </w:rPr>
        <w:t>Sugar Land TX 77479</w:t>
      </w:r>
      <w:bookmarkEnd w:id="0"/>
    </w:p>
    <w:p w14:paraId="6D38FC4F" w14:textId="0849ECB1" w:rsidR="00D84066" w:rsidRPr="00A7711A" w:rsidRDefault="00D84066" w:rsidP="00486719">
      <w:pPr>
        <w:jc w:val="center"/>
        <w:rPr>
          <w:rFonts w:eastAsia="SimSun"/>
          <w:sz w:val="36"/>
          <w:szCs w:val="36"/>
        </w:rPr>
      </w:pPr>
      <w:r w:rsidRPr="00A7711A">
        <w:rPr>
          <w:rFonts w:eastAsia="SimSun"/>
          <w:sz w:val="36"/>
          <w:szCs w:val="36"/>
        </w:rPr>
        <w:br w:type="page"/>
      </w:r>
    </w:p>
    <w:p w14:paraId="1709FF5F" w14:textId="77777777" w:rsidR="00D84066" w:rsidRPr="00A7711A" w:rsidRDefault="00D84066" w:rsidP="00486719">
      <w:pPr>
        <w:pStyle w:val="a"/>
        <w:autoSpaceDE w:val="0"/>
        <w:rPr>
          <w:sz w:val="36"/>
          <w:szCs w:val="36"/>
          <w:lang w:eastAsia="zh-TW"/>
        </w:rPr>
      </w:pPr>
    </w:p>
    <w:sdt>
      <w:sdtPr>
        <w:rPr>
          <w:sz w:val="20"/>
          <w:lang w:eastAsia="zh-TW"/>
        </w:rPr>
        <w:id w:val="-2062394915"/>
        <w:docPartObj>
          <w:docPartGallery w:val="Table of Contents"/>
          <w:docPartUnique/>
        </w:docPartObj>
      </w:sdtPr>
      <w:sdtEndPr>
        <w:rPr>
          <w:b/>
          <w:bCs/>
          <w:noProof/>
        </w:rPr>
      </w:sdtEndPr>
      <w:sdtContent>
        <w:p w14:paraId="7465A35D" w14:textId="6C9868CB" w:rsidR="00A7711A" w:rsidRPr="00A7711A" w:rsidRDefault="00A7711A" w:rsidP="00A7711A">
          <w:pPr>
            <w:pStyle w:val="TOCHeading"/>
          </w:pPr>
          <w:r w:rsidRPr="00A7711A">
            <w:t>Contents</w:t>
          </w:r>
        </w:p>
        <w:p w14:paraId="125FA473" w14:textId="6523D0E2" w:rsidR="00A7711A" w:rsidRDefault="00D84066" w:rsidP="000C0B65">
          <w:pPr>
            <w:pStyle w:val="TOC1"/>
            <w:tabs>
              <w:tab w:val="right" w:leader="dot" w:pos="9000"/>
            </w:tabs>
            <w:rPr>
              <w:rFonts w:asciiTheme="minorHAnsi" w:eastAsiaTheme="minorEastAsia" w:hAnsiTheme="minorHAnsi" w:cstheme="minorBidi"/>
              <w:noProof/>
              <w:sz w:val="22"/>
              <w:szCs w:val="22"/>
              <w:lang w:eastAsia="zh-CN"/>
            </w:rPr>
          </w:pPr>
          <w:r w:rsidRPr="00A7711A">
            <w:rPr>
              <w:rFonts w:eastAsia="SimSun"/>
            </w:rPr>
            <w:fldChar w:fldCharType="begin"/>
          </w:r>
          <w:r w:rsidRPr="00A7711A">
            <w:rPr>
              <w:rFonts w:eastAsia="SimSun"/>
            </w:rPr>
            <w:instrText xml:space="preserve"> TOC \o "1-3" \h \z \u </w:instrText>
          </w:r>
          <w:r w:rsidRPr="00A7711A">
            <w:rPr>
              <w:rFonts w:eastAsia="SimSun"/>
            </w:rPr>
            <w:fldChar w:fldCharType="separate"/>
          </w:r>
          <w:hyperlink w:anchor="_Toc157335608" w:history="1">
            <w:r w:rsidR="00A7711A" w:rsidRPr="00D2129F">
              <w:rPr>
                <w:rStyle w:val="Hyperlink"/>
                <w:rFonts w:hint="eastAsia"/>
                <w:noProof/>
              </w:rPr>
              <w:t>一、緣起</w:t>
            </w:r>
            <w:r w:rsidR="00A7711A" w:rsidRPr="00D2129F">
              <w:rPr>
                <w:rStyle w:val="Hyperlink"/>
                <w:noProof/>
              </w:rPr>
              <w:t>(Origin)</w:t>
            </w:r>
            <w:r w:rsidR="00A7711A">
              <w:rPr>
                <w:noProof/>
                <w:webHidden/>
              </w:rPr>
              <w:tab/>
            </w:r>
            <w:r w:rsidR="00A7711A">
              <w:rPr>
                <w:noProof/>
                <w:webHidden/>
              </w:rPr>
              <w:fldChar w:fldCharType="begin"/>
            </w:r>
            <w:r w:rsidR="00A7711A">
              <w:rPr>
                <w:noProof/>
                <w:webHidden/>
              </w:rPr>
              <w:instrText xml:space="preserve"> PAGEREF _Toc157335608 \h </w:instrText>
            </w:r>
            <w:r w:rsidR="00A7711A">
              <w:rPr>
                <w:noProof/>
                <w:webHidden/>
              </w:rPr>
            </w:r>
            <w:r w:rsidR="00A7711A">
              <w:rPr>
                <w:noProof/>
                <w:webHidden/>
              </w:rPr>
              <w:fldChar w:fldCharType="separate"/>
            </w:r>
            <w:r w:rsidR="00AF01C0">
              <w:rPr>
                <w:noProof/>
                <w:webHidden/>
              </w:rPr>
              <w:t>3</w:t>
            </w:r>
            <w:r w:rsidR="00A7711A">
              <w:rPr>
                <w:noProof/>
                <w:webHidden/>
              </w:rPr>
              <w:fldChar w:fldCharType="end"/>
            </w:r>
          </w:hyperlink>
        </w:p>
        <w:p w14:paraId="7A348E57" w14:textId="5BE68A52"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09" w:history="1">
            <w:r w:rsidRPr="00D2129F">
              <w:rPr>
                <w:rStyle w:val="Hyperlink"/>
                <w:rFonts w:hint="eastAsia"/>
                <w:noProof/>
              </w:rPr>
              <w:t>二、舉辦目的</w:t>
            </w:r>
            <w:r w:rsidRPr="00D2129F">
              <w:rPr>
                <w:rStyle w:val="Hyperlink"/>
                <w:noProof/>
              </w:rPr>
              <w:t>(Purpose)</w:t>
            </w:r>
            <w:r>
              <w:rPr>
                <w:noProof/>
                <w:webHidden/>
              </w:rPr>
              <w:tab/>
            </w:r>
            <w:r>
              <w:rPr>
                <w:noProof/>
                <w:webHidden/>
              </w:rPr>
              <w:fldChar w:fldCharType="begin"/>
            </w:r>
            <w:r>
              <w:rPr>
                <w:noProof/>
                <w:webHidden/>
              </w:rPr>
              <w:instrText xml:space="preserve"> PAGEREF _Toc157335609 \h </w:instrText>
            </w:r>
            <w:r>
              <w:rPr>
                <w:noProof/>
                <w:webHidden/>
              </w:rPr>
            </w:r>
            <w:r>
              <w:rPr>
                <w:noProof/>
                <w:webHidden/>
              </w:rPr>
              <w:fldChar w:fldCharType="separate"/>
            </w:r>
            <w:r w:rsidR="00AF01C0">
              <w:rPr>
                <w:noProof/>
                <w:webHidden/>
              </w:rPr>
              <w:t>4</w:t>
            </w:r>
            <w:r>
              <w:rPr>
                <w:noProof/>
                <w:webHidden/>
              </w:rPr>
              <w:fldChar w:fldCharType="end"/>
            </w:r>
          </w:hyperlink>
        </w:p>
        <w:p w14:paraId="4D459325" w14:textId="0145D8B0"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0" w:history="1">
            <w:r w:rsidRPr="00D2129F">
              <w:rPr>
                <w:rStyle w:val="Hyperlink"/>
                <w:rFonts w:hint="eastAsia"/>
                <w:noProof/>
              </w:rPr>
              <w:t>三、會議日期</w:t>
            </w:r>
            <w:r w:rsidRPr="00D2129F">
              <w:rPr>
                <w:rStyle w:val="Hyperlink"/>
                <w:noProof/>
              </w:rPr>
              <w:t>(Date)</w:t>
            </w:r>
            <w:r>
              <w:rPr>
                <w:noProof/>
                <w:webHidden/>
              </w:rPr>
              <w:tab/>
            </w:r>
            <w:r>
              <w:rPr>
                <w:noProof/>
                <w:webHidden/>
              </w:rPr>
              <w:fldChar w:fldCharType="begin"/>
            </w:r>
            <w:r>
              <w:rPr>
                <w:noProof/>
                <w:webHidden/>
              </w:rPr>
              <w:instrText xml:space="preserve"> PAGEREF _Toc157335610 \h </w:instrText>
            </w:r>
            <w:r>
              <w:rPr>
                <w:noProof/>
                <w:webHidden/>
              </w:rPr>
            </w:r>
            <w:r>
              <w:rPr>
                <w:noProof/>
                <w:webHidden/>
              </w:rPr>
              <w:fldChar w:fldCharType="separate"/>
            </w:r>
            <w:r w:rsidR="00AF01C0">
              <w:rPr>
                <w:noProof/>
                <w:webHidden/>
              </w:rPr>
              <w:t>4</w:t>
            </w:r>
            <w:r>
              <w:rPr>
                <w:noProof/>
                <w:webHidden/>
              </w:rPr>
              <w:fldChar w:fldCharType="end"/>
            </w:r>
          </w:hyperlink>
        </w:p>
        <w:p w14:paraId="012ACFE2" w14:textId="7F15C02B"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1" w:history="1">
            <w:r w:rsidRPr="00D2129F">
              <w:rPr>
                <w:rStyle w:val="Hyperlink"/>
                <w:rFonts w:hint="eastAsia"/>
                <w:noProof/>
              </w:rPr>
              <w:t>四、會議地點</w:t>
            </w:r>
            <w:r w:rsidRPr="00D2129F">
              <w:rPr>
                <w:rStyle w:val="Hyperlink"/>
                <w:noProof/>
              </w:rPr>
              <w:t>(Place)</w:t>
            </w:r>
            <w:r>
              <w:rPr>
                <w:noProof/>
                <w:webHidden/>
              </w:rPr>
              <w:tab/>
            </w:r>
            <w:r>
              <w:rPr>
                <w:noProof/>
                <w:webHidden/>
              </w:rPr>
              <w:fldChar w:fldCharType="begin"/>
            </w:r>
            <w:r>
              <w:rPr>
                <w:noProof/>
                <w:webHidden/>
              </w:rPr>
              <w:instrText xml:space="preserve"> PAGEREF _Toc157335611 \h </w:instrText>
            </w:r>
            <w:r>
              <w:rPr>
                <w:noProof/>
                <w:webHidden/>
              </w:rPr>
            </w:r>
            <w:r>
              <w:rPr>
                <w:noProof/>
                <w:webHidden/>
              </w:rPr>
              <w:fldChar w:fldCharType="separate"/>
            </w:r>
            <w:r w:rsidR="00AF01C0">
              <w:rPr>
                <w:noProof/>
                <w:webHidden/>
              </w:rPr>
              <w:t>4</w:t>
            </w:r>
            <w:r>
              <w:rPr>
                <w:noProof/>
                <w:webHidden/>
              </w:rPr>
              <w:fldChar w:fldCharType="end"/>
            </w:r>
          </w:hyperlink>
        </w:p>
        <w:p w14:paraId="6275B19E" w14:textId="67F65E81"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2" w:history="1">
            <w:r w:rsidRPr="00D2129F">
              <w:rPr>
                <w:rStyle w:val="Hyperlink"/>
                <w:rFonts w:hint="eastAsia"/>
                <w:noProof/>
              </w:rPr>
              <w:t>五、預擬議程</w:t>
            </w:r>
            <w:r w:rsidRPr="00D2129F">
              <w:rPr>
                <w:rStyle w:val="Hyperlink"/>
                <w:noProof/>
              </w:rPr>
              <w:t>(Agenda)</w:t>
            </w:r>
            <w:r>
              <w:rPr>
                <w:noProof/>
                <w:webHidden/>
              </w:rPr>
              <w:tab/>
            </w:r>
            <w:r>
              <w:rPr>
                <w:noProof/>
                <w:webHidden/>
              </w:rPr>
              <w:fldChar w:fldCharType="begin"/>
            </w:r>
            <w:r>
              <w:rPr>
                <w:noProof/>
                <w:webHidden/>
              </w:rPr>
              <w:instrText xml:space="preserve"> PAGEREF _Toc157335612 \h </w:instrText>
            </w:r>
            <w:r>
              <w:rPr>
                <w:noProof/>
                <w:webHidden/>
              </w:rPr>
            </w:r>
            <w:r>
              <w:rPr>
                <w:noProof/>
                <w:webHidden/>
              </w:rPr>
              <w:fldChar w:fldCharType="separate"/>
            </w:r>
            <w:r w:rsidR="00AF01C0">
              <w:rPr>
                <w:noProof/>
                <w:webHidden/>
              </w:rPr>
              <w:t>4</w:t>
            </w:r>
            <w:r>
              <w:rPr>
                <w:noProof/>
                <w:webHidden/>
              </w:rPr>
              <w:fldChar w:fldCharType="end"/>
            </w:r>
          </w:hyperlink>
        </w:p>
        <w:p w14:paraId="582BF428" w14:textId="665C4E2A"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3" w:history="1">
            <w:r w:rsidRPr="00D2129F">
              <w:rPr>
                <w:rStyle w:val="Hyperlink"/>
                <w:rFonts w:hint="eastAsia"/>
                <w:noProof/>
              </w:rPr>
              <w:t>六、申請經費</w:t>
            </w:r>
            <w:r w:rsidRPr="00D2129F">
              <w:rPr>
                <w:rStyle w:val="Hyperlink"/>
                <w:noProof/>
              </w:rPr>
              <w:t>(Requested Budget)</w:t>
            </w:r>
            <w:r>
              <w:rPr>
                <w:noProof/>
                <w:webHidden/>
              </w:rPr>
              <w:tab/>
            </w:r>
            <w:r>
              <w:rPr>
                <w:noProof/>
                <w:webHidden/>
              </w:rPr>
              <w:fldChar w:fldCharType="begin"/>
            </w:r>
            <w:r>
              <w:rPr>
                <w:noProof/>
                <w:webHidden/>
              </w:rPr>
              <w:instrText xml:space="preserve"> PAGEREF _Toc157335613 \h </w:instrText>
            </w:r>
            <w:r>
              <w:rPr>
                <w:noProof/>
                <w:webHidden/>
              </w:rPr>
            </w:r>
            <w:r>
              <w:rPr>
                <w:noProof/>
                <w:webHidden/>
              </w:rPr>
              <w:fldChar w:fldCharType="separate"/>
            </w:r>
            <w:r w:rsidR="00AF01C0">
              <w:rPr>
                <w:noProof/>
                <w:webHidden/>
              </w:rPr>
              <w:t>5</w:t>
            </w:r>
            <w:r>
              <w:rPr>
                <w:noProof/>
                <w:webHidden/>
              </w:rPr>
              <w:fldChar w:fldCharType="end"/>
            </w:r>
          </w:hyperlink>
        </w:p>
        <w:p w14:paraId="29428E34" w14:textId="03F601AE"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4" w:history="1">
            <w:r w:rsidRPr="00D2129F">
              <w:rPr>
                <w:rStyle w:val="Hyperlink"/>
                <w:rFonts w:hint="eastAsia"/>
                <w:noProof/>
              </w:rPr>
              <w:t>七、預期效益</w:t>
            </w:r>
            <w:r w:rsidRPr="00D2129F">
              <w:rPr>
                <w:rStyle w:val="Hyperlink"/>
                <w:noProof/>
              </w:rPr>
              <w:t>(Expected Benefits)</w:t>
            </w:r>
            <w:r>
              <w:rPr>
                <w:noProof/>
                <w:webHidden/>
              </w:rPr>
              <w:tab/>
            </w:r>
            <w:r>
              <w:rPr>
                <w:noProof/>
                <w:webHidden/>
              </w:rPr>
              <w:fldChar w:fldCharType="begin"/>
            </w:r>
            <w:r>
              <w:rPr>
                <w:noProof/>
                <w:webHidden/>
              </w:rPr>
              <w:instrText xml:space="preserve"> PAGEREF _Toc157335614 \h </w:instrText>
            </w:r>
            <w:r>
              <w:rPr>
                <w:noProof/>
                <w:webHidden/>
              </w:rPr>
            </w:r>
            <w:r>
              <w:rPr>
                <w:noProof/>
                <w:webHidden/>
              </w:rPr>
              <w:fldChar w:fldCharType="separate"/>
            </w:r>
            <w:r w:rsidR="00AF01C0">
              <w:rPr>
                <w:noProof/>
                <w:webHidden/>
              </w:rPr>
              <w:t>5</w:t>
            </w:r>
            <w:r>
              <w:rPr>
                <w:noProof/>
                <w:webHidden/>
              </w:rPr>
              <w:fldChar w:fldCharType="end"/>
            </w:r>
          </w:hyperlink>
        </w:p>
        <w:p w14:paraId="79563B67" w14:textId="35FD4C29"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5" w:history="1">
            <w:r w:rsidRPr="00D2129F">
              <w:rPr>
                <w:rStyle w:val="Hyperlink"/>
                <w:rFonts w:hint="eastAsia"/>
                <w:noProof/>
              </w:rPr>
              <w:t>八、協辦單位</w:t>
            </w:r>
            <w:r w:rsidRPr="00D2129F">
              <w:rPr>
                <w:rStyle w:val="Hyperlink"/>
                <w:noProof/>
              </w:rPr>
              <w:t>(Co-Organizers)</w:t>
            </w:r>
            <w:r>
              <w:rPr>
                <w:noProof/>
                <w:webHidden/>
              </w:rPr>
              <w:tab/>
            </w:r>
            <w:r>
              <w:rPr>
                <w:noProof/>
                <w:webHidden/>
              </w:rPr>
              <w:fldChar w:fldCharType="begin"/>
            </w:r>
            <w:r>
              <w:rPr>
                <w:noProof/>
                <w:webHidden/>
              </w:rPr>
              <w:instrText xml:space="preserve"> PAGEREF _Toc157335615 \h </w:instrText>
            </w:r>
            <w:r>
              <w:rPr>
                <w:noProof/>
                <w:webHidden/>
              </w:rPr>
            </w:r>
            <w:r>
              <w:rPr>
                <w:noProof/>
                <w:webHidden/>
              </w:rPr>
              <w:fldChar w:fldCharType="separate"/>
            </w:r>
            <w:r w:rsidR="00AF01C0">
              <w:rPr>
                <w:noProof/>
                <w:webHidden/>
              </w:rPr>
              <w:t>6</w:t>
            </w:r>
            <w:r>
              <w:rPr>
                <w:noProof/>
                <w:webHidden/>
              </w:rPr>
              <w:fldChar w:fldCharType="end"/>
            </w:r>
          </w:hyperlink>
        </w:p>
        <w:p w14:paraId="7C31C870" w14:textId="580B5AA5"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6" w:history="1">
            <w:r w:rsidRPr="00D2129F">
              <w:rPr>
                <w:rStyle w:val="Hyperlink"/>
                <w:rFonts w:hint="eastAsia"/>
                <w:noProof/>
              </w:rPr>
              <w:t>九、其他贊助單位</w:t>
            </w:r>
            <w:r w:rsidRPr="00D2129F">
              <w:rPr>
                <w:rStyle w:val="Hyperlink"/>
                <w:noProof/>
              </w:rPr>
              <w:t xml:space="preserve"> (Sponsors)</w:t>
            </w:r>
            <w:r>
              <w:rPr>
                <w:noProof/>
                <w:webHidden/>
              </w:rPr>
              <w:tab/>
            </w:r>
            <w:r>
              <w:rPr>
                <w:noProof/>
                <w:webHidden/>
              </w:rPr>
              <w:fldChar w:fldCharType="begin"/>
            </w:r>
            <w:r>
              <w:rPr>
                <w:noProof/>
                <w:webHidden/>
              </w:rPr>
              <w:instrText xml:space="preserve"> PAGEREF _Toc157335616 \h </w:instrText>
            </w:r>
            <w:r>
              <w:rPr>
                <w:noProof/>
                <w:webHidden/>
              </w:rPr>
            </w:r>
            <w:r>
              <w:rPr>
                <w:noProof/>
                <w:webHidden/>
              </w:rPr>
              <w:fldChar w:fldCharType="separate"/>
            </w:r>
            <w:r w:rsidR="00AF01C0">
              <w:rPr>
                <w:noProof/>
                <w:webHidden/>
              </w:rPr>
              <w:t>6</w:t>
            </w:r>
            <w:r>
              <w:rPr>
                <w:noProof/>
                <w:webHidden/>
              </w:rPr>
              <w:fldChar w:fldCharType="end"/>
            </w:r>
          </w:hyperlink>
        </w:p>
        <w:p w14:paraId="1CE371CB" w14:textId="3682BE5C" w:rsidR="00A7711A" w:rsidRDefault="00A7711A" w:rsidP="000C0B65">
          <w:pPr>
            <w:pStyle w:val="TOC1"/>
            <w:tabs>
              <w:tab w:val="right" w:leader="dot" w:pos="9000"/>
            </w:tabs>
            <w:rPr>
              <w:rFonts w:asciiTheme="minorHAnsi" w:eastAsiaTheme="minorEastAsia" w:hAnsiTheme="minorHAnsi" w:cstheme="minorBidi"/>
              <w:noProof/>
              <w:sz w:val="22"/>
              <w:szCs w:val="22"/>
              <w:lang w:eastAsia="zh-CN"/>
            </w:rPr>
          </w:pPr>
          <w:hyperlink w:anchor="_Toc157335617" w:history="1">
            <w:r w:rsidRPr="00D2129F">
              <w:rPr>
                <w:rStyle w:val="Hyperlink"/>
                <w:rFonts w:hint="eastAsia"/>
                <w:noProof/>
              </w:rPr>
              <w:t>十、補充資料</w:t>
            </w:r>
            <w:r w:rsidRPr="00D2129F">
              <w:rPr>
                <w:rStyle w:val="Hyperlink"/>
                <w:noProof/>
              </w:rPr>
              <w:t>(Others)</w:t>
            </w:r>
            <w:r>
              <w:rPr>
                <w:noProof/>
                <w:webHidden/>
              </w:rPr>
              <w:tab/>
            </w:r>
            <w:r>
              <w:rPr>
                <w:noProof/>
                <w:webHidden/>
              </w:rPr>
              <w:fldChar w:fldCharType="begin"/>
            </w:r>
            <w:r>
              <w:rPr>
                <w:noProof/>
                <w:webHidden/>
              </w:rPr>
              <w:instrText xml:space="preserve"> PAGEREF _Toc157335617 \h </w:instrText>
            </w:r>
            <w:r>
              <w:rPr>
                <w:noProof/>
                <w:webHidden/>
              </w:rPr>
            </w:r>
            <w:r>
              <w:rPr>
                <w:noProof/>
                <w:webHidden/>
              </w:rPr>
              <w:fldChar w:fldCharType="separate"/>
            </w:r>
            <w:r w:rsidR="00AF01C0">
              <w:rPr>
                <w:noProof/>
                <w:webHidden/>
              </w:rPr>
              <w:t>7</w:t>
            </w:r>
            <w:r>
              <w:rPr>
                <w:noProof/>
                <w:webHidden/>
              </w:rPr>
              <w:fldChar w:fldCharType="end"/>
            </w:r>
          </w:hyperlink>
        </w:p>
        <w:p w14:paraId="4D3CABD5" w14:textId="5C912B06" w:rsidR="00D84066" w:rsidRPr="00A7711A" w:rsidRDefault="00D84066" w:rsidP="000C0B65">
          <w:pPr>
            <w:tabs>
              <w:tab w:val="right" w:leader="dot" w:pos="9000"/>
            </w:tabs>
            <w:rPr>
              <w:rFonts w:eastAsia="SimSun"/>
            </w:rPr>
          </w:pPr>
          <w:r w:rsidRPr="00A7711A">
            <w:rPr>
              <w:rFonts w:eastAsia="SimSun"/>
              <w:b/>
              <w:bCs/>
              <w:noProof/>
            </w:rPr>
            <w:fldChar w:fldCharType="end"/>
          </w:r>
        </w:p>
      </w:sdtContent>
    </w:sdt>
    <w:p w14:paraId="613EDF99" w14:textId="77777777" w:rsidR="00D84066" w:rsidRPr="00A7711A" w:rsidRDefault="00D84066" w:rsidP="00486719">
      <w:pPr>
        <w:rPr>
          <w:rStyle w:val="a0"/>
          <w:rFonts w:eastAsia="SimSun"/>
          <w:b/>
          <w:bCs/>
          <w:color w:val="2F5496" w:themeColor="accent1" w:themeShade="BF"/>
          <w:sz w:val="28"/>
          <w:szCs w:val="28"/>
          <w:shd w:val="clear" w:color="auto" w:fill="FFFF00"/>
        </w:rPr>
      </w:pPr>
      <w:r w:rsidRPr="00A7711A">
        <w:rPr>
          <w:rStyle w:val="a0"/>
          <w:rFonts w:eastAsia="SimSun"/>
          <w:b/>
          <w:bCs/>
          <w:sz w:val="28"/>
          <w:szCs w:val="28"/>
          <w:shd w:val="clear" w:color="auto" w:fill="FFFF00"/>
        </w:rPr>
        <w:br w:type="page"/>
      </w:r>
    </w:p>
    <w:p w14:paraId="5B74B472" w14:textId="23F09EDD" w:rsidR="006D75CC" w:rsidRPr="00A7711A" w:rsidRDefault="00674869" w:rsidP="00A7711A">
      <w:pPr>
        <w:pStyle w:val="Heading1"/>
      </w:pPr>
      <w:bookmarkStart w:id="1" w:name="_Toc157335608"/>
      <w:r w:rsidRPr="00A7711A">
        <w:rPr>
          <w:rStyle w:val="a0"/>
        </w:rPr>
        <w:lastRenderedPageBreak/>
        <w:t>一、緣起</w:t>
      </w:r>
      <w:r w:rsidRPr="00A7711A">
        <w:rPr>
          <w:rStyle w:val="a0"/>
        </w:rPr>
        <w:t>(Origin)</w:t>
      </w:r>
      <w:bookmarkEnd w:id="1"/>
    </w:p>
    <w:p w14:paraId="7356778E" w14:textId="7E26BCDF" w:rsidR="005E6273" w:rsidRPr="00A7711A" w:rsidRDefault="00674869" w:rsidP="00486719">
      <w:pPr>
        <w:rPr>
          <w:rFonts w:eastAsia="SimSun"/>
          <w:sz w:val="24"/>
          <w:szCs w:val="24"/>
          <w:shd w:val="clear" w:color="auto" w:fill="FFFFFF"/>
        </w:rPr>
      </w:pPr>
      <w:r w:rsidRPr="00A7711A">
        <w:rPr>
          <w:rFonts w:eastAsia="SimSun"/>
          <w:sz w:val="24"/>
          <w:szCs w:val="24"/>
          <w:shd w:val="clear" w:color="auto" w:fill="FFFFFF"/>
        </w:rPr>
        <w:t>本提案的目的是從</w:t>
      </w:r>
      <w:r w:rsidR="006E66CF">
        <w:rPr>
          <w:rFonts w:hint="eastAsia"/>
          <w:sz w:val="24"/>
          <w:szCs w:val="24"/>
          <w:shd w:val="clear" w:color="auto" w:fill="FFFFFF"/>
        </w:rPr>
        <w:t>國科會</w:t>
      </w:r>
      <w:r w:rsidR="0039281D" w:rsidRPr="00A7711A">
        <w:rPr>
          <w:rFonts w:eastAsia="SimSun"/>
          <w:sz w:val="23"/>
          <w:szCs w:val="23"/>
          <w:shd w:val="clear" w:color="auto" w:fill="FFFFFF"/>
        </w:rPr>
        <w:t>申請</w:t>
      </w:r>
      <w:r w:rsidR="00DF1859">
        <w:rPr>
          <w:rFonts w:eastAsia="SimSun"/>
          <w:sz w:val="23"/>
          <w:szCs w:val="23"/>
          <w:shd w:val="clear" w:color="auto" w:fill="FFFFFF"/>
        </w:rPr>
        <w:t xml:space="preserve"> $</w:t>
      </w:r>
      <w:r w:rsidRPr="00A7711A">
        <w:rPr>
          <w:rFonts w:eastAsia="SimSun"/>
          <w:sz w:val="24"/>
          <w:szCs w:val="24"/>
          <w:shd w:val="clear" w:color="auto" w:fill="FFFFFF"/>
        </w:rPr>
        <w:t>15,000</w:t>
      </w:r>
      <w:r w:rsidR="00DF1859">
        <w:rPr>
          <w:rFonts w:eastAsia="SimSun"/>
          <w:sz w:val="24"/>
          <w:szCs w:val="24"/>
          <w:shd w:val="clear" w:color="auto" w:fill="FFFFFF"/>
        </w:rPr>
        <w:t xml:space="preserve"> </w:t>
      </w:r>
      <w:r w:rsidR="006D75CC" w:rsidRPr="00A7711A">
        <w:rPr>
          <w:rFonts w:eastAsia="SimSun"/>
          <w:sz w:val="24"/>
          <w:szCs w:val="24"/>
          <w:shd w:val="clear" w:color="auto" w:fill="FFFFFF"/>
        </w:rPr>
        <w:t>美元</w:t>
      </w:r>
      <w:r w:rsidR="00CE7CF6">
        <w:rPr>
          <w:rFonts w:ascii="PMingLiU" w:hAnsi="PMingLiU" w:hint="eastAsia"/>
          <w:sz w:val="24"/>
          <w:szCs w:val="24"/>
          <w:shd w:val="clear" w:color="auto" w:fill="FFFFFF"/>
        </w:rPr>
        <w:t>整</w:t>
      </w:r>
      <w:r w:rsidR="00CE7CF6" w:rsidRPr="00A7711A">
        <w:rPr>
          <w:rFonts w:eastAsia="SimSun"/>
          <w:sz w:val="24"/>
          <w:szCs w:val="24"/>
          <w:shd w:val="clear" w:color="auto" w:fill="FFFFFF"/>
        </w:rPr>
        <w:t>，</w:t>
      </w:r>
      <w:r w:rsidR="006D75CC" w:rsidRPr="00A7711A">
        <w:rPr>
          <w:rFonts w:eastAsia="SimSun"/>
          <w:sz w:val="24"/>
          <w:szCs w:val="24"/>
          <w:shd w:val="clear" w:color="auto" w:fill="FFFFFF"/>
        </w:rPr>
        <w:t>以</w:t>
      </w:r>
      <w:r w:rsidRPr="00A7711A">
        <w:rPr>
          <w:rFonts w:eastAsia="SimSun"/>
          <w:sz w:val="24"/>
          <w:szCs w:val="24"/>
          <w:shd w:val="clear" w:color="auto" w:fill="FFFFFF"/>
        </w:rPr>
        <w:t>資助</w:t>
      </w:r>
      <w:r w:rsidR="00E03E0E" w:rsidRPr="00A7711A">
        <w:rPr>
          <w:rFonts w:eastAsia="SimSun"/>
          <w:sz w:val="24"/>
          <w:szCs w:val="24"/>
        </w:rPr>
        <w:t>美南國建會於</w:t>
      </w:r>
      <w:r w:rsidR="00E03E0E" w:rsidRPr="00A7711A">
        <w:rPr>
          <w:rFonts w:eastAsia="SimSun"/>
          <w:sz w:val="24"/>
          <w:szCs w:val="24"/>
          <w:shd w:val="clear" w:color="auto" w:fill="FFFFFF"/>
        </w:rPr>
        <w:t>202</w:t>
      </w:r>
      <w:r w:rsidR="0007287F">
        <w:rPr>
          <w:rFonts w:eastAsia="SimSun"/>
          <w:sz w:val="24"/>
          <w:szCs w:val="24"/>
          <w:shd w:val="clear" w:color="auto" w:fill="FFFFFF"/>
        </w:rPr>
        <w:t>5</w:t>
      </w:r>
      <w:r w:rsidR="00E03E0E" w:rsidRPr="00A7711A">
        <w:rPr>
          <w:rFonts w:eastAsia="SimSun"/>
          <w:sz w:val="24"/>
          <w:szCs w:val="24"/>
          <w:shd w:val="clear" w:color="auto" w:fill="FFFFFF"/>
        </w:rPr>
        <w:t>年</w:t>
      </w:r>
      <w:r w:rsidR="00E03E0E" w:rsidRPr="00A7711A">
        <w:rPr>
          <w:rFonts w:eastAsia="SimSun"/>
          <w:sz w:val="24"/>
          <w:szCs w:val="24"/>
          <w:shd w:val="clear" w:color="auto" w:fill="FFFFFF"/>
        </w:rPr>
        <w:t>6</w:t>
      </w:r>
      <w:r w:rsidR="00E03E0E" w:rsidRPr="00A7711A">
        <w:rPr>
          <w:rFonts w:eastAsia="SimSun"/>
          <w:sz w:val="24"/>
          <w:szCs w:val="24"/>
          <w:shd w:val="clear" w:color="auto" w:fill="FFFFFF"/>
        </w:rPr>
        <w:t>月舉行的</w:t>
      </w:r>
      <w:r w:rsidR="006D75CC" w:rsidRPr="00A7711A">
        <w:rPr>
          <w:rFonts w:eastAsia="SimSun"/>
          <w:sz w:val="24"/>
          <w:szCs w:val="24"/>
          <w:shd w:val="clear" w:color="auto" w:fill="FFFFFF"/>
        </w:rPr>
        <w:t>科學工程</w:t>
      </w:r>
      <w:r w:rsidR="00E03E0E" w:rsidRPr="00A7711A">
        <w:rPr>
          <w:rFonts w:eastAsia="SimSun"/>
          <w:sz w:val="24"/>
          <w:szCs w:val="24"/>
          <w:shd w:val="clear" w:color="auto" w:fill="FFFFFF"/>
        </w:rPr>
        <w:t>和技術研討</w:t>
      </w:r>
      <w:r w:rsidR="006D75CC" w:rsidRPr="00A7711A">
        <w:rPr>
          <w:rFonts w:eastAsia="SimSun"/>
          <w:sz w:val="24"/>
          <w:szCs w:val="24"/>
          <w:shd w:val="clear" w:color="auto" w:fill="FFFFFF"/>
        </w:rPr>
        <w:t>會</w:t>
      </w:r>
      <w:r w:rsidRPr="00A7711A">
        <w:rPr>
          <w:rFonts w:eastAsia="SimSun"/>
          <w:sz w:val="24"/>
          <w:szCs w:val="24"/>
          <w:shd w:val="clear" w:color="auto" w:fill="FFFFFF"/>
        </w:rPr>
        <w:t>。</w:t>
      </w:r>
      <w:r w:rsidR="005E6273" w:rsidRPr="00A7711A">
        <w:rPr>
          <w:rFonts w:eastAsia="SimSun"/>
          <w:sz w:val="24"/>
          <w:szCs w:val="24"/>
          <w:shd w:val="clear" w:color="auto" w:fill="FFFFFF"/>
        </w:rPr>
        <w:t>國</w:t>
      </w:r>
      <w:r w:rsidR="0040789F" w:rsidRPr="00A7711A">
        <w:rPr>
          <w:rFonts w:eastAsia="SimSun"/>
          <w:sz w:val="24"/>
          <w:szCs w:val="24"/>
        </w:rPr>
        <w:t>建</w:t>
      </w:r>
      <w:r w:rsidR="005E6273" w:rsidRPr="00A7711A">
        <w:rPr>
          <w:rFonts w:eastAsia="SimSun"/>
          <w:sz w:val="24"/>
          <w:szCs w:val="24"/>
          <w:shd w:val="clear" w:color="auto" w:fill="FFFFFF"/>
        </w:rPr>
        <w:t>會成立已經超過</w:t>
      </w:r>
      <w:r w:rsidR="005E6273" w:rsidRPr="00A7711A">
        <w:rPr>
          <w:rFonts w:eastAsia="SimSun"/>
          <w:sz w:val="24"/>
          <w:szCs w:val="24"/>
        </w:rPr>
        <w:t>四十</w:t>
      </w:r>
      <w:r w:rsidR="005E6273" w:rsidRPr="00A7711A">
        <w:rPr>
          <w:rFonts w:eastAsia="SimSun"/>
          <w:sz w:val="24"/>
          <w:szCs w:val="24"/>
          <w:shd w:val="clear" w:color="auto" w:fill="FFFFFF"/>
        </w:rPr>
        <w:t>多年，本會是由台灣旅</w:t>
      </w:r>
      <w:r w:rsidR="006D5976" w:rsidRPr="00A7711A">
        <w:rPr>
          <w:rFonts w:eastAsia="SimSun"/>
          <w:sz w:val="24"/>
          <w:szCs w:val="24"/>
          <w:shd w:val="clear" w:color="auto" w:fill="FFFFFF"/>
        </w:rPr>
        <w:t>居</w:t>
      </w:r>
      <w:r w:rsidR="005E6273" w:rsidRPr="00A7711A">
        <w:rPr>
          <w:rFonts w:eastAsia="SimSun"/>
          <w:sz w:val="24"/>
          <w:szCs w:val="24"/>
          <w:shd w:val="clear" w:color="auto" w:fill="FFFFFF"/>
        </w:rPr>
        <w:t>美南的科技界僑胞所組成，目的是</w:t>
      </w:r>
      <w:r w:rsidR="005E6273" w:rsidRPr="00A7711A">
        <w:rPr>
          <w:rFonts w:eastAsia="SimSun"/>
          <w:sz w:val="24"/>
          <w:szCs w:val="24"/>
        </w:rPr>
        <w:t>在於</w:t>
      </w:r>
      <w:r w:rsidR="005E6273" w:rsidRPr="00A7711A">
        <w:rPr>
          <w:rFonts w:eastAsia="SimSun"/>
          <w:sz w:val="24"/>
          <w:szCs w:val="24"/>
          <w:shd w:val="clear" w:color="auto" w:fill="FFFFFF"/>
        </w:rPr>
        <w:t>提倡台美之間科技及學術的交流，並且協助</w:t>
      </w:r>
      <w:r w:rsidR="00046AC0" w:rsidRPr="00A7711A">
        <w:rPr>
          <w:rFonts w:eastAsia="SimSun"/>
          <w:sz w:val="24"/>
          <w:szCs w:val="24"/>
          <w:shd w:val="clear" w:color="auto" w:fill="FFFFFF"/>
        </w:rPr>
        <w:t>台灣</w:t>
      </w:r>
      <w:r w:rsidR="005E6273" w:rsidRPr="00A7711A">
        <w:rPr>
          <w:rFonts w:eastAsia="SimSun"/>
          <w:sz w:val="24"/>
          <w:szCs w:val="24"/>
          <w:shd w:val="clear" w:color="auto" w:fill="FFFFFF"/>
        </w:rPr>
        <w:t>留學生及僑胞在</w:t>
      </w:r>
      <w:r w:rsidR="00046AC0" w:rsidRPr="00A7711A">
        <w:rPr>
          <w:rFonts w:eastAsia="SimSun"/>
          <w:sz w:val="24"/>
          <w:szCs w:val="24"/>
          <w:shd w:val="clear" w:color="auto" w:fill="FFFFFF"/>
        </w:rPr>
        <w:t>本</w:t>
      </w:r>
      <w:r w:rsidR="005E6273" w:rsidRPr="00A7711A">
        <w:rPr>
          <w:rFonts w:eastAsia="SimSun"/>
          <w:sz w:val="24"/>
          <w:szCs w:val="24"/>
          <w:shd w:val="clear" w:color="auto" w:fill="FFFFFF"/>
        </w:rPr>
        <w:t>地的發展。</w:t>
      </w:r>
    </w:p>
    <w:p w14:paraId="28D43233" w14:textId="77777777" w:rsidR="00046AC0" w:rsidRPr="00A7711A" w:rsidRDefault="00046AC0" w:rsidP="00486719">
      <w:pPr>
        <w:rPr>
          <w:rFonts w:eastAsia="SimSun"/>
          <w:sz w:val="24"/>
          <w:szCs w:val="24"/>
          <w:shd w:val="clear" w:color="auto" w:fill="FFFFFF"/>
        </w:rPr>
      </w:pPr>
    </w:p>
    <w:p w14:paraId="347A00B8" w14:textId="0AFDAA81" w:rsidR="00046AC0" w:rsidRPr="002753C2" w:rsidRDefault="005E6273" w:rsidP="00486719">
      <w:pPr>
        <w:rPr>
          <w:rFonts w:eastAsia="SimSun"/>
          <w:sz w:val="24"/>
          <w:szCs w:val="24"/>
        </w:rPr>
      </w:pPr>
      <w:r w:rsidRPr="00A7711A">
        <w:rPr>
          <w:rFonts w:eastAsia="SimSun"/>
          <w:sz w:val="24"/>
          <w:szCs w:val="24"/>
        </w:rPr>
        <w:t>美南國建會</w:t>
      </w:r>
      <w:r w:rsidR="00E03E0E" w:rsidRPr="00A7711A">
        <w:rPr>
          <w:rFonts w:eastAsia="SimSun"/>
          <w:sz w:val="24"/>
          <w:szCs w:val="24"/>
        </w:rPr>
        <w:t>本年度</w:t>
      </w:r>
      <w:r w:rsidR="00E03E0E" w:rsidRPr="00A7711A">
        <w:rPr>
          <w:rFonts w:eastAsia="SimSun"/>
          <w:sz w:val="24"/>
          <w:szCs w:val="24"/>
          <w:shd w:val="clear" w:color="auto" w:fill="FFFFFF"/>
        </w:rPr>
        <w:t>的</w:t>
      </w:r>
      <w:r w:rsidR="00674869" w:rsidRPr="00A7711A">
        <w:rPr>
          <w:rFonts w:eastAsia="SimSun"/>
          <w:sz w:val="24"/>
          <w:szCs w:val="24"/>
          <w:shd w:val="clear" w:color="auto" w:fill="FFFFFF"/>
        </w:rPr>
        <w:t>科學工程</w:t>
      </w:r>
      <w:r w:rsidR="00E03E0E" w:rsidRPr="00A7711A">
        <w:rPr>
          <w:rFonts w:eastAsia="SimSun"/>
          <w:sz w:val="24"/>
          <w:szCs w:val="24"/>
          <w:shd w:val="clear" w:color="auto" w:fill="FFFFFF"/>
        </w:rPr>
        <w:t>和技術研討</w:t>
      </w:r>
      <w:r w:rsidR="00674869" w:rsidRPr="00A7711A">
        <w:rPr>
          <w:rFonts w:eastAsia="SimSun"/>
          <w:sz w:val="24"/>
          <w:szCs w:val="24"/>
          <w:shd w:val="clear" w:color="auto" w:fill="FFFFFF"/>
        </w:rPr>
        <w:t>會</w:t>
      </w:r>
      <w:r w:rsidR="00D32BF4" w:rsidRPr="00A7711A">
        <w:rPr>
          <w:rFonts w:eastAsia="SimSun"/>
          <w:sz w:val="24"/>
          <w:szCs w:val="24"/>
          <w:shd w:val="clear" w:color="auto" w:fill="FFFFFF"/>
        </w:rPr>
        <w:t xml:space="preserve"> </w:t>
      </w:r>
      <w:r w:rsidR="00D32BF4" w:rsidRPr="00A7711A">
        <w:rPr>
          <w:rFonts w:eastAsia="SimSun"/>
          <w:sz w:val="24"/>
          <w:szCs w:val="24"/>
        </w:rPr>
        <w:t>(</w:t>
      </w:r>
      <w:r w:rsidR="00674869" w:rsidRPr="00A7711A">
        <w:rPr>
          <w:rFonts w:eastAsia="SimSun"/>
          <w:sz w:val="24"/>
          <w:szCs w:val="24"/>
        </w:rPr>
        <w:t>Science, Engineering</w:t>
      </w:r>
      <w:r w:rsidR="009049F5" w:rsidRPr="00A7711A">
        <w:rPr>
          <w:rFonts w:eastAsia="SimSun"/>
          <w:sz w:val="24"/>
          <w:szCs w:val="24"/>
        </w:rPr>
        <w:t>,</w:t>
      </w:r>
      <w:r w:rsidR="00674869" w:rsidRPr="00A7711A">
        <w:rPr>
          <w:rFonts w:eastAsia="SimSun"/>
          <w:sz w:val="24"/>
          <w:szCs w:val="24"/>
        </w:rPr>
        <w:t xml:space="preserve"> and Technology Seminars,</w:t>
      </w:r>
      <w:r w:rsidR="00674869" w:rsidRPr="00A7711A">
        <w:rPr>
          <w:rFonts w:eastAsia="SimSun"/>
          <w:sz w:val="24"/>
          <w:szCs w:val="24"/>
          <w:shd w:val="clear" w:color="auto" w:fill="FFFFFF"/>
        </w:rPr>
        <w:t xml:space="preserve"> </w:t>
      </w:r>
      <w:r w:rsidR="003D7383" w:rsidRPr="00A7711A">
        <w:rPr>
          <w:rFonts w:eastAsia="SimSun"/>
          <w:sz w:val="24"/>
          <w:szCs w:val="24"/>
          <w:shd w:val="clear" w:color="auto" w:fill="FFFFFF"/>
        </w:rPr>
        <w:t>簡稱</w:t>
      </w:r>
      <w:r w:rsidR="003D7383" w:rsidRPr="00A7711A">
        <w:rPr>
          <w:rFonts w:eastAsia="SimSun"/>
          <w:sz w:val="24"/>
          <w:szCs w:val="24"/>
        </w:rPr>
        <w:t>「</w:t>
      </w:r>
      <w:r w:rsidR="003D7383" w:rsidRPr="00A7711A">
        <w:rPr>
          <w:rFonts w:eastAsia="SimSun"/>
          <w:sz w:val="24"/>
          <w:szCs w:val="24"/>
          <w:shd w:val="clear" w:color="auto" w:fill="FFFFFF"/>
        </w:rPr>
        <w:t>科技研討會</w:t>
      </w:r>
      <w:r w:rsidR="003D7383" w:rsidRPr="00A7711A">
        <w:rPr>
          <w:rFonts w:eastAsia="SimSun"/>
          <w:sz w:val="24"/>
          <w:szCs w:val="24"/>
        </w:rPr>
        <w:t>」或</w:t>
      </w:r>
      <w:r w:rsidR="00674869" w:rsidRPr="00A7711A">
        <w:rPr>
          <w:rFonts w:eastAsia="SimSun"/>
          <w:sz w:val="24"/>
          <w:szCs w:val="24"/>
          <w:shd w:val="clear" w:color="auto" w:fill="FFFFFF"/>
        </w:rPr>
        <w:t>SETS</w:t>
      </w:r>
      <w:r w:rsidR="00D32BF4" w:rsidRPr="00A7711A">
        <w:rPr>
          <w:rFonts w:eastAsia="SimSun"/>
          <w:sz w:val="24"/>
          <w:szCs w:val="24"/>
        </w:rPr>
        <w:t xml:space="preserve">) </w:t>
      </w:r>
      <w:r w:rsidR="00674869" w:rsidRPr="00A7711A">
        <w:rPr>
          <w:rFonts w:eastAsia="SimSun"/>
          <w:sz w:val="24"/>
          <w:szCs w:val="24"/>
          <w:shd w:val="clear" w:color="auto" w:fill="FFFFFF"/>
        </w:rPr>
        <w:t>將於</w:t>
      </w:r>
      <w:r w:rsidR="00674869" w:rsidRPr="00A7711A">
        <w:rPr>
          <w:rFonts w:eastAsia="SimSun"/>
          <w:sz w:val="24"/>
          <w:szCs w:val="24"/>
          <w:shd w:val="clear" w:color="auto" w:fill="FFFFFF"/>
        </w:rPr>
        <w:t>202</w:t>
      </w:r>
      <w:r w:rsidR="0007287F">
        <w:rPr>
          <w:rFonts w:eastAsia="SimSun"/>
          <w:sz w:val="24"/>
          <w:szCs w:val="24"/>
          <w:shd w:val="clear" w:color="auto" w:fill="FFFFFF"/>
        </w:rPr>
        <w:t>5</w:t>
      </w:r>
      <w:r w:rsidR="00674869" w:rsidRPr="00A7711A">
        <w:rPr>
          <w:rFonts w:eastAsia="SimSun"/>
          <w:sz w:val="24"/>
          <w:szCs w:val="24"/>
          <w:shd w:val="clear" w:color="auto" w:fill="FFFFFF"/>
        </w:rPr>
        <w:t>年</w:t>
      </w:r>
      <w:r w:rsidR="00674869" w:rsidRPr="00A7711A">
        <w:rPr>
          <w:rFonts w:eastAsia="SimSun"/>
          <w:sz w:val="24"/>
          <w:szCs w:val="24"/>
          <w:shd w:val="clear" w:color="auto" w:fill="FFFFFF"/>
        </w:rPr>
        <w:t>6</w:t>
      </w:r>
      <w:r w:rsidR="00674869" w:rsidRPr="00A7711A">
        <w:rPr>
          <w:rFonts w:eastAsia="SimSun"/>
          <w:sz w:val="24"/>
          <w:szCs w:val="24"/>
          <w:shd w:val="clear" w:color="auto" w:fill="FFFFFF"/>
        </w:rPr>
        <w:t>月</w:t>
      </w:r>
      <w:r w:rsidR="0007287F">
        <w:rPr>
          <w:rFonts w:eastAsia="SimSun"/>
          <w:sz w:val="24"/>
          <w:szCs w:val="24"/>
          <w:shd w:val="clear" w:color="auto" w:fill="FFFFFF"/>
        </w:rPr>
        <w:t>7</w:t>
      </w:r>
      <w:r w:rsidR="00E03E0E" w:rsidRPr="00A7711A">
        <w:rPr>
          <w:rFonts w:eastAsia="SimSun"/>
          <w:sz w:val="24"/>
          <w:szCs w:val="24"/>
          <w:shd w:val="clear" w:color="auto" w:fill="FFFFFF"/>
        </w:rPr>
        <w:t>日</w:t>
      </w:r>
      <w:r w:rsidR="00E03E0E" w:rsidRPr="00A7711A">
        <w:rPr>
          <w:rFonts w:eastAsia="SimSun"/>
          <w:sz w:val="24"/>
          <w:szCs w:val="24"/>
        </w:rPr>
        <w:t>與國建會</w:t>
      </w:r>
      <w:r w:rsidR="00674869" w:rsidRPr="00A7711A">
        <w:rPr>
          <w:rFonts w:eastAsia="SimSun"/>
          <w:sz w:val="24"/>
          <w:szCs w:val="24"/>
          <w:shd w:val="clear" w:color="auto" w:fill="FFFFFF"/>
        </w:rPr>
        <w:t>第</w:t>
      </w:r>
      <w:r w:rsidR="00674869" w:rsidRPr="00A7711A">
        <w:rPr>
          <w:rFonts w:eastAsia="SimSun"/>
          <w:sz w:val="24"/>
          <w:szCs w:val="24"/>
          <w:shd w:val="clear" w:color="auto" w:fill="FFFFFF"/>
        </w:rPr>
        <w:t>4</w:t>
      </w:r>
      <w:r w:rsidR="0007287F">
        <w:rPr>
          <w:rFonts w:eastAsia="SimSun"/>
          <w:sz w:val="24"/>
          <w:szCs w:val="24"/>
          <w:shd w:val="clear" w:color="auto" w:fill="FFFFFF"/>
        </w:rPr>
        <w:t>6</w:t>
      </w:r>
      <w:r w:rsidR="00674869" w:rsidRPr="00A7711A">
        <w:rPr>
          <w:rFonts w:eastAsia="SimSun"/>
          <w:sz w:val="24"/>
          <w:szCs w:val="24"/>
          <w:shd w:val="clear" w:color="auto" w:fill="FFFFFF"/>
        </w:rPr>
        <w:t>屆年會</w:t>
      </w:r>
      <w:r w:rsidR="00E03E0E" w:rsidRPr="00A7711A">
        <w:rPr>
          <w:rFonts w:eastAsia="SimSun"/>
          <w:sz w:val="24"/>
          <w:szCs w:val="24"/>
        </w:rPr>
        <w:t>一併</w:t>
      </w:r>
      <w:r w:rsidR="00E03E0E" w:rsidRPr="00A7711A">
        <w:rPr>
          <w:rFonts w:eastAsia="SimSun"/>
          <w:sz w:val="24"/>
          <w:szCs w:val="24"/>
          <w:shd w:val="clear" w:color="auto" w:fill="FFFFFF"/>
        </w:rPr>
        <w:t>舉行</w:t>
      </w:r>
      <w:r w:rsidR="00674869" w:rsidRPr="00A7711A">
        <w:rPr>
          <w:rFonts w:eastAsia="SimSun"/>
          <w:sz w:val="24"/>
          <w:szCs w:val="24"/>
          <w:shd w:val="clear" w:color="auto" w:fill="FFFFFF"/>
        </w:rPr>
        <w:t>。</w:t>
      </w:r>
      <w:r w:rsidR="009B479F" w:rsidRPr="00A7711A">
        <w:rPr>
          <w:rFonts w:eastAsia="SimSun"/>
          <w:sz w:val="24"/>
          <w:szCs w:val="24"/>
        </w:rPr>
        <w:t>今</w:t>
      </w:r>
      <w:r w:rsidR="00674869" w:rsidRPr="00A7711A">
        <w:rPr>
          <w:rFonts w:eastAsia="SimSun"/>
          <w:sz w:val="24"/>
          <w:szCs w:val="24"/>
          <w:shd w:val="clear" w:color="auto" w:fill="FFFFFF"/>
        </w:rPr>
        <w:t>年</w:t>
      </w:r>
      <w:r w:rsidR="00046AC0" w:rsidRPr="00A7711A">
        <w:rPr>
          <w:rFonts w:eastAsia="SimSun"/>
          <w:sz w:val="24"/>
          <w:szCs w:val="24"/>
          <w:shd w:val="clear" w:color="auto" w:fill="FFFFFF"/>
        </w:rPr>
        <w:t>科技研討會的</w:t>
      </w:r>
      <w:r w:rsidR="00674869" w:rsidRPr="00A7711A">
        <w:rPr>
          <w:rFonts w:eastAsia="SimSun"/>
          <w:sz w:val="24"/>
          <w:szCs w:val="24"/>
        </w:rPr>
        <w:t>主題是</w:t>
      </w:r>
      <w:r w:rsidR="00326B80" w:rsidRPr="00A7711A">
        <w:rPr>
          <w:rFonts w:eastAsia="SimSun"/>
          <w:sz w:val="24"/>
          <w:szCs w:val="24"/>
        </w:rPr>
        <w:t>「</w:t>
      </w:r>
      <w:r w:rsidR="0078015C">
        <w:rPr>
          <w:rFonts w:ascii="PMingLiU" w:hAnsi="PMingLiU" w:hint="eastAsia"/>
          <w:sz w:val="24"/>
          <w:szCs w:val="24"/>
        </w:rPr>
        <w:t>數位</w:t>
      </w:r>
      <w:r w:rsidR="003D10A0">
        <w:rPr>
          <w:rFonts w:ascii="PMingLiU" w:hAnsi="PMingLiU" w:hint="eastAsia"/>
          <w:sz w:val="24"/>
          <w:szCs w:val="24"/>
        </w:rPr>
        <w:t>世界</w:t>
      </w:r>
      <w:r w:rsidR="00497D44">
        <w:rPr>
          <w:rFonts w:ascii="PMingLiU" w:hAnsi="PMingLiU" w:hint="eastAsia"/>
          <w:sz w:val="24"/>
          <w:szCs w:val="24"/>
        </w:rPr>
        <w:t>叢林和</w:t>
      </w:r>
      <w:r w:rsidR="00046AC0" w:rsidRPr="0078015C">
        <w:rPr>
          <w:rFonts w:eastAsia="SimSun"/>
          <w:sz w:val="24"/>
          <w:szCs w:val="24"/>
        </w:rPr>
        <w:t>人工智慧</w:t>
      </w:r>
      <w:r w:rsidR="00326B80" w:rsidRPr="0078015C">
        <w:rPr>
          <w:rFonts w:eastAsia="SimSun"/>
          <w:sz w:val="24"/>
          <w:szCs w:val="24"/>
        </w:rPr>
        <w:t>的</w:t>
      </w:r>
      <w:r w:rsidR="00CC71E7">
        <w:rPr>
          <w:rFonts w:ascii="PMingLiU" w:hAnsi="PMingLiU" w:hint="eastAsia"/>
          <w:sz w:val="24"/>
          <w:szCs w:val="24"/>
        </w:rPr>
        <w:t>演變與</w:t>
      </w:r>
      <w:r w:rsidR="001A7895">
        <w:rPr>
          <w:rFonts w:ascii="PMingLiU" w:hAnsi="PMingLiU" w:hint="eastAsia"/>
          <w:sz w:val="24"/>
          <w:szCs w:val="24"/>
        </w:rPr>
        <w:t>數位轉型</w:t>
      </w:r>
      <w:r w:rsidR="00326B80" w:rsidRPr="0078015C">
        <w:rPr>
          <w:rFonts w:eastAsia="SimSun"/>
          <w:sz w:val="24"/>
          <w:szCs w:val="24"/>
        </w:rPr>
        <w:t>」</w:t>
      </w:r>
      <w:r w:rsidR="00677954" w:rsidRPr="002753C2">
        <w:rPr>
          <w:rFonts w:eastAsia="SimSun"/>
          <w:sz w:val="24"/>
          <w:szCs w:val="24"/>
        </w:rPr>
        <w:t>(</w:t>
      </w:r>
      <w:r w:rsidR="002753C2" w:rsidRPr="002753C2">
        <w:rPr>
          <w:rFonts w:eastAsia="SimSun" w:hint="eastAsia"/>
          <w:sz w:val="24"/>
          <w:szCs w:val="24"/>
        </w:rPr>
        <w:t>Digital Jungle and The Evolution of A</w:t>
      </w:r>
      <w:r w:rsidR="00F02E9D">
        <w:rPr>
          <w:rFonts w:eastAsia="SimSun"/>
          <w:sz w:val="24"/>
          <w:szCs w:val="24"/>
        </w:rPr>
        <w:t>I and Digital Transformation</w:t>
      </w:r>
      <w:r w:rsidR="00677954" w:rsidRPr="002753C2">
        <w:rPr>
          <w:rFonts w:eastAsia="SimSun"/>
          <w:sz w:val="24"/>
          <w:szCs w:val="24"/>
        </w:rPr>
        <w:t>)</w:t>
      </w:r>
      <w:r w:rsidR="00326B80" w:rsidRPr="002753C2">
        <w:rPr>
          <w:rFonts w:eastAsia="SimSun"/>
          <w:sz w:val="24"/>
          <w:szCs w:val="24"/>
        </w:rPr>
        <w:t>。</w:t>
      </w:r>
    </w:p>
    <w:p w14:paraId="1B49158D" w14:textId="538D2AD0" w:rsidR="003D7383" w:rsidRPr="00A7711A" w:rsidRDefault="003D7383" w:rsidP="00486719">
      <w:pPr>
        <w:rPr>
          <w:rFonts w:eastAsia="SimSun"/>
          <w:sz w:val="24"/>
          <w:szCs w:val="24"/>
        </w:rPr>
      </w:pPr>
    </w:p>
    <w:p w14:paraId="3BFCB88D" w14:textId="088CCB91" w:rsidR="007E29CA" w:rsidRPr="00A02D17" w:rsidRDefault="00C9030F" w:rsidP="00486719">
      <w:pPr>
        <w:rPr>
          <w:rFonts w:eastAsia="SimSun"/>
          <w:sz w:val="24"/>
          <w:szCs w:val="24"/>
        </w:rPr>
      </w:pPr>
      <w:r w:rsidRPr="00A02D17">
        <w:rPr>
          <w:rFonts w:eastAsia="SimSun"/>
          <w:sz w:val="24"/>
          <w:szCs w:val="24"/>
        </w:rPr>
        <w:t>隨著</w:t>
      </w:r>
      <w:r w:rsidR="00991644" w:rsidRPr="00A7711A">
        <w:rPr>
          <w:rFonts w:eastAsia="SimSun"/>
          <w:kern w:val="3"/>
          <w:sz w:val="24"/>
          <w:szCs w:val="24"/>
        </w:rPr>
        <w:t>資訊科技</w:t>
      </w:r>
      <w:r w:rsidRPr="00A02D17">
        <w:rPr>
          <w:rFonts w:eastAsia="SimSun"/>
          <w:sz w:val="24"/>
          <w:szCs w:val="24"/>
        </w:rPr>
        <w:t>的發展，</w:t>
      </w:r>
      <w:r w:rsidR="00460A2C" w:rsidRPr="00A7711A">
        <w:rPr>
          <w:rFonts w:eastAsia="SimSun"/>
          <w:kern w:val="3"/>
          <w:sz w:val="24"/>
          <w:szCs w:val="24"/>
        </w:rPr>
        <w:t>科技</w:t>
      </w:r>
      <w:r w:rsidR="00460A2C">
        <w:rPr>
          <w:rFonts w:ascii="PMingLiU" w:hAnsi="PMingLiU" w:hint="eastAsia"/>
          <w:kern w:val="3"/>
          <w:sz w:val="24"/>
          <w:szCs w:val="24"/>
        </w:rPr>
        <w:t>帶來方便</w:t>
      </w:r>
      <w:r w:rsidR="00B15631">
        <w:rPr>
          <w:rFonts w:ascii="PMingLiU" w:hAnsi="PMingLiU" w:hint="eastAsia"/>
          <w:kern w:val="3"/>
          <w:sz w:val="24"/>
          <w:szCs w:val="24"/>
        </w:rPr>
        <w:t>也帶來詐騙的威脅</w:t>
      </w:r>
      <w:r w:rsidR="00B15631" w:rsidRPr="00A02D17">
        <w:rPr>
          <w:rFonts w:eastAsia="SimSun"/>
          <w:sz w:val="24"/>
          <w:szCs w:val="24"/>
        </w:rPr>
        <w:t>，</w:t>
      </w:r>
      <w:r w:rsidRPr="00A02D17">
        <w:rPr>
          <w:rFonts w:eastAsia="SimSun"/>
          <w:sz w:val="24"/>
          <w:szCs w:val="24"/>
        </w:rPr>
        <w:t>人工智慧</w:t>
      </w:r>
      <w:r w:rsidRPr="00A02D17">
        <w:rPr>
          <w:rFonts w:eastAsia="SimSun"/>
          <w:sz w:val="24"/>
          <w:szCs w:val="24"/>
        </w:rPr>
        <w:t xml:space="preserve"> (Artificial Intelligence) </w:t>
      </w:r>
      <w:r w:rsidR="00630DAB">
        <w:rPr>
          <w:rFonts w:ascii="PMingLiU" w:hAnsi="PMingLiU" w:hint="eastAsia"/>
          <w:sz w:val="24"/>
          <w:szCs w:val="24"/>
        </w:rPr>
        <w:t>的發展依然是</w:t>
      </w:r>
      <w:r w:rsidR="00E86725">
        <w:rPr>
          <w:rFonts w:ascii="PMingLiU" w:hAnsi="PMingLiU" w:hint="eastAsia"/>
          <w:sz w:val="24"/>
          <w:szCs w:val="24"/>
        </w:rPr>
        <w:t>大家關注的重點</w:t>
      </w:r>
      <w:r w:rsidRPr="00A02D17">
        <w:rPr>
          <w:rFonts w:eastAsia="SimSun"/>
          <w:sz w:val="24"/>
          <w:szCs w:val="24"/>
        </w:rPr>
        <w:t>。</w:t>
      </w:r>
      <w:r w:rsidR="002A0E5B" w:rsidRPr="00A02D17">
        <w:rPr>
          <w:rFonts w:eastAsia="SimSun"/>
          <w:sz w:val="24"/>
          <w:szCs w:val="24"/>
        </w:rPr>
        <w:t>科技研討會</w:t>
      </w:r>
      <w:r w:rsidR="00674869" w:rsidRPr="00A02D17">
        <w:rPr>
          <w:rFonts w:eastAsia="SimSun"/>
          <w:sz w:val="24"/>
          <w:szCs w:val="24"/>
        </w:rPr>
        <w:t>將從</w:t>
      </w:r>
      <w:r w:rsidR="00AD3C76">
        <w:rPr>
          <w:rFonts w:ascii="PMingLiU" w:hAnsi="PMingLiU" w:hint="eastAsia"/>
          <w:sz w:val="24"/>
          <w:szCs w:val="24"/>
        </w:rPr>
        <w:t>兩</w:t>
      </w:r>
      <w:r w:rsidR="00674869" w:rsidRPr="00A02D17">
        <w:rPr>
          <w:rFonts w:eastAsia="SimSun"/>
          <w:sz w:val="24"/>
          <w:szCs w:val="24"/>
        </w:rPr>
        <w:t>個方向討論</w:t>
      </w:r>
      <w:r w:rsidR="00AD3C76" w:rsidRPr="00A7711A">
        <w:rPr>
          <w:rFonts w:eastAsia="SimSun"/>
          <w:kern w:val="3"/>
          <w:sz w:val="24"/>
          <w:szCs w:val="24"/>
        </w:rPr>
        <w:t>資訊科技</w:t>
      </w:r>
      <w:r w:rsidR="00AD3C76" w:rsidRPr="00A02D17">
        <w:rPr>
          <w:rFonts w:eastAsia="SimSun"/>
          <w:sz w:val="24"/>
          <w:szCs w:val="24"/>
        </w:rPr>
        <w:t>的發展</w:t>
      </w:r>
      <w:r w:rsidR="00674869" w:rsidRPr="00A02D17">
        <w:rPr>
          <w:rFonts w:eastAsia="SimSun"/>
          <w:sz w:val="24"/>
          <w:szCs w:val="24"/>
        </w:rPr>
        <w:t xml:space="preserve">: </w:t>
      </w:r>
      <w:r w:rsidR="00674869" w:rsidRPr="00A02D17">
        <w:rPr>
          <w:rFonts w:eastAsia="SimSun"/>
          <w:sz w:val="24"/>
          <w:szCs w:val="24"/>
        </w:rPr>
        <w:t>專業領域</w:t>
      </w:r>
      <w:r w:rsidR="002D2BFF">
        <w:rPr>
          <w:rFonts w:ascii="PMingLiU" w:hAnsi="PMingLiU" w:hint="eastAsia"/>
          <w:sz w:val="24"/>
          <w:szCs w:val="24"/>
        </w:rPr>
        <w:t xml:space="preserve"> </w:t>
      </w:r>
      <w:r w:rsidR="00674869" w:rsidRPr="00A02D17">
        <w:rPr>
          <w:rFonts w:eastAsia="SimSun"/>
          <w:sz w:val="24"/>
          <w:szCs w:val="24"/>
        </w:rPr>
        <w:t>和日常生活。我們將由</w:t>
      </w:r>
      <w:r w:rsidR="00826AA2" w:rsidRPr="00A02D17">
        <w:rPr>
          <w:rFonts w:eastAsia="SimSun"/>
          <w:sz w:val="24"/>
          <w:szCs w:val="24"/>
        </w:rPr>
        <w:t>休士頓大學計算機系</w:t>
      </w:r>
      <w:r w:rsidR="007365CC" w:rsidRPr="00A02D17">
        <w:rPr>
          <w:rFonts w:eastAsia="SimSun"/>
          <w:sz w:val="24"/>
          <w:szCs w:val="24"/>
        </w:rPr>
        <w:t xml:space="preserve"> </w:t>
      </w:r>
      <w:r w:rsidR="00826AA2" w:rsidRPr="00A02D17">
        <w:rPr>
          <w:rFonts w:eastAsia="SimSun"/>
          <w:sz w:val="24"/>
          <w:szCs w:val="24"/>
        </w:rPr>
        <w:t>(</w:t>
      </w:r>
      <w:r w:rsidR="00674869" w:rsidRPr="00A02D17">
        <w:rPr>
          <w:rFonts w:eastAsia="SimSun"/>
          <w:sz w:val="24"/>
          <w:szCs w:val="24"/>
        </w:rPr>
        <w:t>University of Houston</w:t>
      </w:r>
      <w:r w:rsidR="00826AA2" w:rsidRPr="00A02D17">
        <w:rPr>
          <w:rFonts w:eastAsia="SimSun"/>
          <w:sz w:val="24"/>
          <w:szCs w:val="24"/>
        </w:rPr>
        <w:t xml:space="preserve">) </w:t>
      </w:r>
      <w:r w:rsidR="00674869" w:rsidRPr="00A02D17">
        <w:rPr>
          <w:rFonts w:eastAsia="SimSun"/>
          <w:sz w:val="24"/>
          <w:szCs w:val="24"/>
        </w:rPr>
        <w:t>的黄壽萱教授籌劃。黄教授是</w:t>
      </w:r>
      <w:r w:rsidR="00557EB0">
        <w:rPr>
          <w:rFonts w:eastAsia="SimSun"/>
          <w:sz w:val="24"/>
          <w:szCs w:val="24"/>
        </w:rPr>
        <w:t>資訊</w:t>
      </w:r>
      <w:r w:rsidR="00674869" w:rsidRPr="00A02D17">
        <w:rPr>
          <w:rFonts w:eastAsia="SimSun"/>
          <w:sz w:val="24"/>
          <w:szCs w:val="24"/>
        </w:rPr>
        <w:t>安全領域的專家</w:t>
      </w:r>
      <w:r w:rsidR="00674869" w:rsidRPr="00A02D17">
        <w:rPr>
          <w:rFonts w:eastAsia="SimSun"/>
          <w:sz w:val="24"/>
          <w:szCs w:val="24"/>
        </w:rPr>
        <w:t xml:space="preserve">, </w:t>
      </w:r>
      <w:r w:rsidR="00674869" w:rsidRPr="00A02D17">
        <w:rPr>
          <w:rFonts w:eastAsia="SimSun"/>
          <w:sz w:val="24"/>
          <w:szCs w:val="24"/>
        </w:rPr>
        <w:t>他計劃召集美國</w:t>
      </w:r>
      <w:r w:rsidR="001E5BD7">
        <w:rPr>
          <w:rFonts w:ascii="PMingLiU" w:hAnsi="PMingLiU" w:hint="eastAsia"/>
          <w:sz w:val="24"/>
          <w:szCs w:val="24"/>
        </w:rPr>
        <w:t>或</w:t>
      </w:r>
      <w:r w:rsidR="00674869" w:rsidRPr="00A02D17">
        <w:rPr>
          <w:rFonts w:eastAsia="SimSun"/>
          <w:sz w:val="24"/>
          <w:szCs w:val="24"/>
        </w:rPr>
        <w:t>台灣從業人員和學術研究人員一起討論</w:t>
      </w:r>
      <w:r w:rsidR="00A075B5" w:rsidRPr="00A7711A">
        <w:rPr>
          <w:rFonts w:eastAsia="SimSun"/>
          <w:kern w:val="3"/>
          <w:sz w:val="24"/>
          <w:szCs w:val="24"/>
        </w:rPr>
        <w:t>資訊科技</w:t>
      </w:r>
      <w:r w:rsidR="00674869" w:rsidRPr="00A02D17">
        <w:rPr>
          <w:rFonts w:eastAsia="SimSun"/>
          <w:sz w:val="24"/>
          <w:szCs w:val="24"/>
        </w:rPr>
        <w:t>領域的一些議題。座談會將</w:t>
      </w:r>
      <w:r w:rsidR="006D7E34" w:rsidRPr="00A02D17">
        <w:rPr>
          <w:rFonts w:eastAsia="SimSun"/>
          <w:sz w:val="24"/>
          <w:szCs w:val="24"/>
        </w:rPr>
        <w:t>討論</w:t>
      </w:r>
      <w:r w:rsidR="00674869" w:rsidRPr="00A02D17">
        <w:rPr>
          <w:rFonts w:eastAsia="SimSun"/>
          <w:sz w:val="24"/>
          <w:szCs w:val="24"/>
        </w:rPr>
        <w:t>以下主題</w:t>
      </w:r>
      <w:r w:rsidR="00674869" w:rsidRPr="00A02D17">
        <w:rPr>
          <w:rFonts w:eastAsia="SimSun"/>
          <w:sz w:val="24"/>
          <w:szCs w:val="24"/>
        </w:rPr>
        <w:t>:</w:t>
      </w:r>
    </w:p>
    <w:p w14:paraId="3BFCB88E" w14:textId="77777777" w:rsidR="007E29CA" w:rsidRPr="0007287F" w:rsidRDefault="007E29CA" w:rsidP="00486719">
      <w:pPr>
        <w:rPr>
          <w:rFonts w:eastAsia="SimSun"/>
          <w:sz w:val="24"/>
          <w:szCs w:val="24"/>
          <w:highlight w:val="yellow"/>
          <w:shd w:val="clear" w:color="auto" w:fill="FFFF00"/>
        </w:rPr>
      </w:pPr>
    </w:p>
    <w:p w14:paraId="701F06D2" w14:textId="59724111" w:rsidR="00726021" w:rsidRDefault="009A6616" w:rsidP="00486719">
      <w:pPr>
        <w:ind w:left="720"/>
        <w:rPr>
          <w:sz w:val="24"/>
          <w:szCs w:val="24"/>
        </w:rPr>
      </w:pPr>
      <w:r w:rsidRPr="00A075B5">
        <w:rPr>
          <w:rFonts w:eastAsia="SimSun"/>
          <w:sz w:val="24"/>
          <w:szCs w:val="24"/>
        </w:rPr>
        <w:t>議題一：</w:t>
      </w:r>
      <w:r w:rsidR="00DD1573">
        <w:rPr>
          <w:rFonts w:ascii="PMingLiU" w:hAnsi="PMingLiU" w:hint="eastAsia"/>
          <w:sz w:val="24"/>
          <w:szCs w:val="24"/>
        </w:rPr>
        <w:t>數位世界叢林</w:t>
      </w:r>
      <w:r w:rsidR="002938F9">
        <w:rPr>
          <w:rFonts w:ascii="PMingLiU" w:hAnsi="PMingLiU" w:hint="eastAsia"/>
          <w:sz w:val="24"/>
          <w:szCs w:val="24"/>
        </w:rPr>
        <w:t>: 從垃圾郵件</w:t>
      </w:r>
      <w:r w:rsidR="006A0088">
        <w:rPr>
          <w:rFonts w:ascii="PMingLiU" w:hAnsi="PMingLiU" w:hint="eastAsia"/>
          <w:sz w:val="24"/>
          <w:szCs w:val="24"/>
        </w:rPr>
        <w:t>、詐騙和網路安全威脅中避險</w:t>
      </w:r>
    </w:p>
    <w:p w14:paraId="032C976A" w14:textId="07AC3E8E" w:rsidR="009A6616" w:rsidRPr="00E834A8" w:rsidRDefault="00E834A8" w:rsidP="00486719">
      <w:pPr>
        <w:ind w:left="720"/>
        <w:rPr>
          <w:sz w:val="24"/>
          <w:szCs w:val="24"/>
        </w:rPr>
      </w:pPr>
      <w:r>
        <w:rPr>
          <w:rFonts w:ascii="PMingLiU" w:hAnsi="PMingLiU" w:hint="eastAsia"/>
          <w:sz w:val="24"/>
          <w:szCs w:val="24"/>
        </w:rPr>
        <w:t>在我們日</w:t>
      </w:r>
      <w:r w:rsidR="004177AC">
        <w:rPr>
          <w:rFonts w:ascii="PMingLiU" w:hAnsi="PMingLiU" w:hint="eastAsia"/>
          <w:sz w:val="24"/>
          <w:szCs w:val="24"/>
        </w:rPr>
        <w:t>益緊密連結的世界中</w:t>
      </w:r>
      <w:r w:rsidR="00090557">
        <w:rPr>
          <w:rFonts w:ascii="PMingLiU" w:hAnsi="PMingLiU" w:hint="eastAsia"/>
          <w:sz w:val="24"/>
          <w:szCs w:val="24"/>
        </w:rPr>
        <w:t>，行駛在數位環境中就像穿</w:t>
      </w:r>
      <w:r w:rsidR="000118F6">
        <w:rPr>
          <w:rFonts w:ascii="PMingLiU" w:hAnsi="PMingLiU" w:hint="eastAsia"/>
          <w:sz w:val="24"/>
          <w:szCs w:val="24"/>
        </w:rPr>
        <w:t>越充滿隱藏危險的茂密叢林</w:t>
      </w:r>
      <w:r w:rsidR="000903A3">
        <w:rPr>
          <w:rFonts w:ascii="PMingLiU" w:hAnsi="PMingLiU" w:hint="eastAsia"/>
          <w:sz w:val="24"/>
          <w:szCs w:val="24"/>
        </w:rPr>
        <w:t>。我們面臨不斷變化的風險，</w:t>
      </w:r>
      <w:r w:rsidR="002226B2">
        <w:rPr>
          <w:rFonts w:ascii="PMingLiU" w:hAnsi="PMingLiU" w:hint="eastAsia"/>
          <w:sz w:val="24"/>
          <w:szCs w:val="24"/>
        </w:rPr>
        <w:t>例如垃圾</w:t>
      </w:r>
      <w:r w:rsidR="009C67F8">
        <w:rPr>
          <w:rFonts w:ascii="PMingLiU" w:hAnsi="PMingLiU" w:hint="eastAsia"/>
          <w:sz w:val="24"/>
          <w:szCs w:val="24"/>
        </w:rPr>
        <w:t>郵件</w:t>
      </w:r>
      <w:r w:rsidR="007C3142">
        <w:rPr>
          <w:rFonts w:ascii="PMingLiU" w:hAnsi="PMingLiU" w:hint="eastAsia"/>
          <w:sz w:val="24"/>
          <w:szCs w:val="24"/>
        </w:rPr>
        <w:t>、</w:t>
      </w:r>
      <w:r w:rsidR="009C67F8">
        <w:rPr>
          <w:rFonts w:ascii="PMingLiU" w:hAnsi="PMingLiU" w:hint="eastAsia"/>
          <w:sz w:val="24"/>
          <w:szCs w:val="24"/>
        </w:rPr>
        <w:t xml:space="preserve"> 網站釣魚詐騙</w:t>
      </w:r>
      <w:r w:rsidR="007C3142">
        <w:rPr>
          <w:rFonts w:ascii="PMingLiU" w:hAnsi="PMingLiU" w:hint="eastAsia"/>
          <w:sz w:val="24"/>
          <w:szCs w:val="24"/>
        </w:rPr>
        <w:t>、</w:t>
      </w:r>
      <w:r w:rsidR="009C67F8">
        <w:rPr>
          <w:rFonts w:ascii="PMingLiU" w:hAnsi="PMingLiU" w:hint="eastAsia"/>
          <w:sz w:val="24"/>
          <w:szCs w:val="24"/>
        </w:rPr>
        <w:t xml:space="preserve"> 欺詐型簡訊和更複雜的網路威脅</w:t>
      </w:r>
      <w:r w:rsidR="00B52EA3">
        <w:rPr>
          <w:rFonts w:ascii="PMingLiU" w:hAnsi="PMingLiU" w:hint="eastAsia"/>
          <w:sz w:val="24"/>
          <w:szCs w:val="24"/>
        </w:rPr>
        <w:t>。</w:t>
      </w:r>
      <w:r w:rsidR="002938F9">
        <w:rPr>
          <w:rFonts w:ascii="PMingLiU" w:hAnsi="PMingLiU" w:hint="eastAsia"/>
          <w:sz w:val="24"/>
          <w:szCs w:val="24"/>
        </w:rPr>
        <w:t xml:space="preserve"> </w:t>
      </w:r>
      <w:r w:rsidR="00B52EA3">
        <w:rPr>
          <w:rFonts w:ascii="PMingLiU" w:hAnsi="PMingLiU" w:hint="eastAsia"/>
          <w:sz w:val="24"/>
          <w:szCs w:val="24"/>
        </w:rPr>
        <w:t>最近針對社</w:t>
      </w:r>
      <w:r w:rsidR="00A3390B">
        <w:rPr>
          <w:rFonts w:ascii="PMingLiU" w:hAnsi="PMingLiU" w:hint="eastAsia"/>
          <w:sz w:val="24"/>
          <w:szCs w:val="24"/>
        </w:rPr>
        <w:t>交媒體和行動</w:t>
      </w:r>
      <w:r w:rsidR="00FE38B7">
        <w:rPr>
          <w:rFonts w:ascii="PMingLiU" w:hAnsi="PMingLiU" w:hint="eastAsia"/>
          <w:sz w:val="24"/>
          <w:szCs w:val="24"/>
        </w:rPr>
        <w:t>裝置的詐騙也有所增加。本次討論</w:t>
      </w:r>
      <w:r w:rsidR="003D5DE0">
        <w:rPr>
          <w:rFonts w:ascii="PMingLiU" w:hAnsi="PMingLiU" w:hint="eastAsia"/>
          <w:sz w:val="24"/>
          <w:szCs w:val="24"/>
        </w:rPr>
        <w:t>旨在通過示例</w:t>
      </w:r>
      <w:r w:rsidR="00BC2B2F">
        <w:rPr>
          <w:rFonts w:ascii="PMingLiU" w:hAnsi="PMingLiU" w:hint="eastAsia"/>
          <w:sz w:val="24"/>
          <w:szCs w:val="24"/>
        </w:rPr>
        <w:t>介紹各</w:t>
      </w:r>
      <w:r w:rsidR="00C50CF4">
        <w:rPr>
          <w:rFonts w:ascii="PMingLiU" w:hAnsi="PMingLiU" w:hint="eastAsia"/>
          <w:sz w:val="24"/>
          <w:szCs w:val="24"/>
        </w:rPr>
        <w:t>種類型的數字威脅，提供關於識別和避免詐騙的建議，</w:t>
      </w:r>
      <w:r w:rsidR="009D6640">
        <w:rPr>
          <w:rFonts w:ascii="PMingLiU" w:hAnsi="PMingLiU" w:hint="eastAsia"/>
          <w:sz w:val="24"/>
          <w:szCs w:val="24"/>
        </w:rPr>
        <w:t>並分享</w:t>
      </w:r>
      <w:r w:rsidR="001718FA">
        <w:rPr>
          <w:rFonts w:ascii="PMingLiU" w:hAnsi="PMingLiU" w:hint="eastAsia"/>
          <w:sz w:val="24"/>
          <w:szCs w:val="24"/>
        </w:rPr>
        <w:t>確保網路安全的最佳做法。</w:t>
      </w:r>
    </w:p>
    <w:p w14:paraId="30E97CE5" w14:textId="77777777" w:rsidR="0070289D" w:rsidRPr="0007287F" w:rsidRDefault="0070289D" w:rsidP="00486719">
      <w:pPr>
        <w:rPr>
          <w:rFonts w:eastAsia="SimSun"/>
          <w:sz w:val="24"/>
          <w:szCs w:val="24"/>
          <w:highlight w:val="yellow"/>
          <w:shd w:val="clear" w:color="auto" w:fill="FFFF00"/>
        </w:rPr>
      </w:pPr>
    </w:p>
    <w:p w14:paraId="7AED96FA" w14:textId="25CDE572" w:rsidR="001C03C8" w:rsidRDefault="001C03C8" w:rsidP="00486719">
      <w:pPr>
        <w:ind w:left="720"/>
        <w:rPr>
          <w:rFonts w:ascii="PMingLiU" w:hAnsi="PMingLiU"/>
          <w:sz w:val="24"/>
          <w:szCs w:val="24"/>
        </w:rPr>
      </w:pPr>
      <w:r w:rsidRPr="00A075B5">
        <w:rPr>
          <w:rFonts w:eastAsia="SimSun"/>
          <w:sz w:val="24"/>
          <w:szCs w:val="24"/>
        </w:rPr>
        <w:t>議題二：</w:t>
      </w:r>
      <w:r w:rsidR="008F61BF" w:rsidRPr="0078015C">
        <w:rPr>
          <w:rFonts w:eastAsia="SimSun"/>
          <w:sz w:val="24"/>
          <w:szCs w:val="24"/>
        </w:rPr>
        <w:t>人工智慧的</w:t>
      </w:r>
      <w:r w:rsidR="008F61BF">
        <w:rPr>
          <w:rFonts w:ascii="PMingLiU" w:hAnsi="PMingLiU" w:hint="eastAsia"/>
          <w:sz w:val="24"/>
          <w:szCs w:val="24"/>
        </w:rPr>
        <w:t>演變與數位轉型</w:t>
      </w:r>
      <w:r w:rsidR="00726021">
        <w:rPr>
          <w:rFonts w:ascii="PMingLiU" w:hAnsi="PMingLiU" w:hint="eastAsia"/>
          <w:sz w:val="24"/>
          <w:szCs w:val="24"/>
        </w:rPr>
        <w:t>: 展望現實世界的變化</w:t>
      </w:r>
    </w:p>
    <w:p w14:paraId="4F4FE189" w14:textId="5C06F24E" w:rsidR="006A0088" w:rsidRDefault="00A97DAA" w:rsidP="00486719">
      <w:pPr>
        <w:ind w:left="720"/>
        <w:rPr>
          <w:sz w:val="24"/>
          <w:szCs w:val="24"/>
        </w:rPr>
      </w:pPr>
      <w:r w:rsidRPr="00A97DAA">
        <w:rPr>
          <w:rFonts w:hint="eastAsia"/>
          <w:sz w:val="24"/>
          <w:szCs w:val="24"/>
        </w:rPr>
        <w:t>在人工智慧和數位技術的推動下，電子產業正在經歷深刻的變革，這些變革正在重新定義企業的運作方式和與消費者的互動方式。</w:t>
      </w:r>
      <w:r w:rsidRPr="00A97DAA">
        <w:rPr>
          <w:rFonts w:hint="eastAsia"/>
          <w:sz w:val="24"/>
          <w:szCs w:val="24"/>
        </w:rPr>
        <w:t xml:space="preserve"> </w:t>
      </w:r>
      <w:r w:rsidR="00E43FB8">
        <w:rPr>
          <w:rFonts w:hint="eastAsia"/>
          <w:sz w:val="24"/>
          <w:szCs w:val="24"/>
        </w:rPr>
        <w:t>這次</w:t>
      </w:r>
      <w:r w:rsidR="00561CC0">
        <w:rPr>
          <w:rFonts w:hint="eastAsia"/>
          <w:sz w:val="24"/>
          <w:szCs w:val="24"/>
        </w:rPr>
        <w:t>的</w:t>
      </w:r>
      <w:r w:rsidR="00E43FB8">
        <w:rPr>
          <w:rFonts w:hint="eastAsia"/>
          <w:sz w:val="24"/>
          <w:szCs w:val="24"/>
        </w:rPr>
        <w:t>講者</w:t>
      </w:r>
      <w:r w:rsidRPr="00A97DAA">
        <w:rPr>
          <w:rFonts w:hint="eastAsia"/>
          <w:sz w:val="24"/>
          <w:szCs w:val="24"/>
        </w:rPr>
        <w:t xml:space="preserve">EIQdigital </w:t>
      </w:r>
      <w:r w:rsidR="00C36CBB">
        <w:rPr>
          <w:rFonts w:hint="eastAsia"/>
          <w:sz w:val="24"/>
          <w:szCs w:val="24"/>
        </w:rPr>
        <w:t>的</w:t>
      </w:r>
      <w:r w:rsidRPr="00A97DAA">
        <w:rPr>
          <w:rFonts w:hint="eastAsia"/>
          <w:sz w:val="24"/>
          <w:szCs w:val="24"/>
        </w:rPr>
        <w:t>首席數位長</w:t>
      </w:r>
      <w:r w:rsidRPr="00A97DAA">
        <w:rPr>
          <w:rFonts w:hint="eastAsia"/>
          <w:sz w:val="24"/>
          <w:szCs w:val="24"/>
        </w:rPr>
        <w:t xml:space="preserve"> </w:t>
      </w:r>
      <w:r w:rsidR="009F33CD">
        <w:rPr>
          <w:rFonts w:hint="eastAsia"/>
          <w:sz w:val="24"/>
          <w:szCs w:val="24"/>
        </w:rPr>
        <w:t>張德仁</w:t>
      </w:r>
      <w:r w:rsidR="00E43FB8">
        <w:rPr>
          <w:rFonts w:hint="eastAsia"/>
          <w:sz w:val="24"/>
          <w:szCs w:val="24"/>
        </w:rPr>
        <w:t>先生正</w:t>
      </w:r>
      <w:r w:rsidRPr="00A97DAA">
        <w:rPr>
          <w:rFonts w:hint="eastAsia"/>
          <w:sz w:val="24"/>
          <w:szCs w:val="24"/>
        </w:rPr>
        <w:t>站在這項變革的前沿，利用人工智慧平台來提高效率、永續性和消費者體驗。</w:t>
      </w:r>
    </w:p>
    <w:p w14:paraId="704749A0" w14:textId="5CFC13B1" w:rsidR="00B03BC8" w:rsidRPr="006A0088" w:rsidRDefault="00B03BC8" w:rsidP="00486719">
      <w:pPr>
        <w:ind w:left="720"/>
        <w:rPr>
          <w:sz w:val="24"/>
          <w:szCs w:val="24"/>
        </w:rPr>
      </w:pPr>
      <w:r w:rsidRPr="00B03BC8">
        <w:rPr>
          <w:rFonts w:hint="eastAsia"/>
          <w:sz w:val="24"/>
          <w:szCs w:val="24"/>
        </w:rPr>
        <w:t>在本次會議中，</w:t>
      </w:r>
      <w:r>
        <w:rPr>
          <w:rFonts w:hint="eastAsia"/>
          <w:sz w:val="24"/>
          <w:szCs w:val="24"/>
        </w:rPr>
        <w:t>德仁</w:t>
      </w:r>
      <w:r w:rsidRPr="00B03BC8">
        <w:rPr>
          <w:rFonts w:hint="eastAsia"/>
          <w:sz w:val="24"/>
          <w:szCs w:val="24"/>
        </w:rPr>
        <w:t>將分享人工智慧和數據驅動策略如何為消費者帶來真正影響</w:t>
      </w:r>
      <w:r w:rsidR="009F4FEE" w:rsidRPr="00B03BC8">
        <w:rPr>
          <w:rFonts w:hint="eastAsia"/>
          <w:sz w:val="24"/>
          <w:szCs w:val="24"/>
        </w:rPr>
        <w:t>的</w:t>
      </w:r>
      <w:r w:rsidR="009F4FEE">
        <w:rPr>
          <w:rFonts w:hint="eastAsia"/>
          <w:sz w:val="24"/>
          <w:szCs w:val="24"/>
        </w:rPr>
        <w:t>實</w:t>
      </w:r>
      <w:r w:rsidRPr="00B03BC8">
        <w:rPr>
          <w:rFonts w:hint="eastAsia"/>
          <w:sz w:val="24"/>
          <w:szCs w:val="24"/>
        </w:rPr>
        <w:t>例。透過實際應用和產業洞察，本次演講將重點介紹人工智慧在現代化能源營運中的關鍵作用、它帶來的機會以及企業必須應對的挑戰，才能在日益由人工智慧驅動的世界中保持領先</w:t>
      </w:r>
      <w:r w:rsidR="008D016A" w:rsidRPr="00B03BC8">
        <w:rPr>
          <w:rFonts w:hint="eastAsia"/>
          <w:sz w:val="24"/>
          <w:szCs w:val="24"/>
        </w:rPr>
        <w:t>的</w:t>
      </w:r>
      <w:r w:rsidRPr="00B03BC8">
        <w:rPr>
          <w:rFonts w:hint="eastAsia"/>
          <w:sz w:val="24"/>
          <w:szCs w:val="24"/>
        </w:rPr>
        <w:t>地位。與會者將獲得寶貴的見解，了解人工智慧如何不僅重塑能源，而且還為更廣泛的數位領域的創新和永續性設定新的基準。</w:t>
      </w:r>
    </w:p>
    <w:p w14:paraId="6CEEAC71" w14:textId="77777777" w:rsidR="009247F7" w:rsidRPr="002710C0" w:rsidRDefault="009247F7" w:rsidP="00486719">
      <w:pPr>
        <w:rPr>
          <w:sz w:val="24"/>
          <w:szCs w:val="24"/>
          <w:shd w:val="clear" w:color="auto" w:fill="FFFF00"/>
        </w:rPr>
      </w:pPr>
    </w:p>
    <w:p w14:paraId="4B344045" w14:textId="0B2AB72C" w:rsidR="00EE0A1A" w:rsidRPr="00A7711A" w:rsidRDefault="007072F6" w:rsidP="00486719">
      <w:pPr>
        <w:rPr>
          <w:rFonts w:eastAsia="SimSun"/>
          <w:sz w:val="24"/>
          <w:szCs w:val="24"/>
        </w:rPr>
      </w:pPr>
      <w:r w:rsidRPr="00A7711A">
        <w:rPr>
          <w:rFonts w:eastAsia="SimSun"/>
          <w:sz w:val="24"/>
          <w:szCs w:val="24"/>
        </w:rPr>
        <w:t>以下是本會在人工智慧方面最近幾年的活動。</w:t>
      </w:r>
    </w:p>
    <w:p w14:paraId="2F0AF24F" w14:textId="3052EB59" w:rsidR="00495233" w:rsidRPr="00A7711A" w:rsidRDefault="00495233" w:rsidP="00486719">
      <w:pPr>
        <w:pStyle w:val="ListParagraph"/>
        <w:numPr>
          <w:ilvl w:val="0"/>
          <w:numId w:val="6"/>
        </w:numPr>
        <w:spacing w:before="120"/>
        <w:rPr>
          <w:lang w:eastAsia="zh-TW"/>
        </w:rPr>
      </w:pPr>
      <w:r w:rsidRPr="00A7711A">
        <w:rPr>
          <w:lang w:eastAsia="zh-TW"/>
        </w:rPr>
        <w:t>20</w:t>
      </w:r>
      <w:r w:rsidR="00AE2CEB" w:rsidRPr="00A7711A">
        <w:rPr>
          <w:lang w:eastAsia="zh-TW"/>
        </w:rPr>
        <w:t>18</w:t>
      </w:r>
      <w:r w:rsidRPr="00A7711A">
        <w:t>年</w:t>
      </w:r>
      <w:r w:rsidRPr="00A7711A">
        <w:rPr>
          <w:shd w:val="clear" w:color="auto" w:fill="FFFFFF"/>
        </w:rPr>
        <w:t>科技研討會</w:t>
      </w:r>
      <w:r w:rsidRPr="00A7711A">
        <w:t>：</w:t>
      </w:r>
      <w:r w:rsidR="007C787C" w:rsidRPr="00A7711A">
        <w:t>電子設備、人工智慧和區塊鏈</w:t>
      </w:r>
      <w:r w:rsidR="00C66F6C" w:rsidRPr="00A7711A">
        <w:t xml:space="preserve"> </w:t>
      </w:r>
      <w:r w:rsidRPr="00A7711A">
        <w:t>(</w:t>
      </w:r>
      <w:r w:rsidR="007C787C" w:rsidRPr="00A7711A">
        <w:rPr>
          <w:lang w:eastAsia="zh-TW"/>
        </w:rPr>
        <w:t>Devices, AI</w:t>
      </w:r>
      <w:r w:rsidR="00602D01" w:rsidRPr="00A7711A">
        <w:rPr>
          <w:lang w:eastAsia="zh-TW"/>
        </w:rPr>
        <w:t>,</w:t>
      </w:r>
      <w:r w:rsidR="007C787C" w:rsidRPr="00A7711A">
        <w:rPr>
          <w:lang w:eastAsia="zh-TW"/>
        </w:rPr>
        <w:t xml:space="preserve"> and Blockchains</w:t>
      </w:r>
      <w:r w:rsidRPr="00A7711A">
        <w:rPr>
          <w:lang w:eastAsia="zh-TW"/>
        </w:rPr>
        <w:t>)</w:t>
      </w:r>
      <w:r w:rsidR="00CD65C8" w:rsidRPr="00A7711A">
        <w:rPr>
          <w:lang w:eastAsia="zh-TW"/>
        </w:rPr>
        <w:t xml:space="preserve"> </w:t>
      </w:r>
      <w:r w:rsidR="00CD65C8" w:rsidRPr="00A7711A">
        <w:rPr>
          <w:lang w:eastAsia="zh-TW"/>
        </w:rPr>
        <w:t>哈佛大學電機系</w:t>
      </w:r>
      <w:r w:rsidR="00A71EF5" w:rsidRPr="00A7711A">
        <w:t>孔</w:t>
      </w:r>
      <w:r w:rsidR="00A71EF5" w:rsidRPr="00A7711A">
        <w:rPr>
          <w:rFonts w:eastAsia="MS Mincho"/>
        </w:rPr>
        <w:t>祥</w:t>
      </w:r>
      <w:r w:rsidR="00A71EF5" w:rsidRPr="00A7711A">
        <w:t>重教授</w:t>
      </w:r>
    </w:p>
    <w:p w14:paraId="1209F208" w14:textId="40609C8E" w:rsidR="005A4C54" w:rsidRPr="00A7711A" w:rsidRDefault="005A4C54" w:rsidP="00486719">
      <w:pPr>
        <w:pStyle w:val="ListParagraph"/>
        <w:numPr>
          <w:ilvl w:val="0"/>
          <w:numId w:val="6"/>
        </w:numPr>
        <w:shd w:val="clear" w:color="auto" w:fill="FDFDFD"/>
        <w:spacing w:before="120"/>
      </w:pPr>
      <w:r w:rsidRPr="00A7711A">
        <w:rPr>
          <w:lang w:eastAsia="zh-TW"/>
        </w:rPr>
        <w:t>2018</w:t>
      </w:r>
      <w:r w:rsidRPr="00A7711A">
        <w:t>年科技研討會：</w:t>
      </w:r>
      <w:r w:rsidR="003E6C28" w:rsidRPr="00A7711A">
        <w:t>深度學習：為什麼它對我們大多數人很重要</w:t>
      </w:r>
      <w:r w:rsidR="00C66F6C" w:rsidRPr="00A7711A">
        <w:t xml:space="preserve"> </w:t>
      </w:r>
      <w:r w:rsidRPr="00A7711A">
        <w:t>(</w:t>
      </w:r>
      <w:r w:rsidR="00613637" w:rsidRPr="00A7711A">
        <w:rPr>
          <w:lang w:eastAsia="zh-TW"/>
        </w:rPr>
        <w:t>Deep</w:t>
      </w:r>
      <w:r w:rsidR="00613637" w:rsidRPr="00A7711A">
        <w:t xml:space="preserve"> </w:t>
      </w:r>
      <w:r w:rsidR="00613637" w:rsidRPr="00A7711A">
        <w:rPr>
          <w:lang w:eastAsia="zh-TW"/>
        </w:rPr>
        <w:t>Learning: Why It Matters to Most of Us</w:t>
      </w:r>
      <w:r w:rsidRPr="00A7711A">
        <w:t xml:space="preserve">) </w:t>
      </w:r>
      <w:r w:rsidRPr="00A7711A">
        <w:t>哈佛大學電機系孔</w:t>
      </w:r>
      <w:r w:rsidRPr="00A7711A">
        <w:rPr>
          <w:rFonts w:eastAsia="MS Mincho"/>
        </w:rPr>
        <w:t>祥</w:t>
      </w:r>
      <w:r w:rsidRPr="00A7711A">
        <w:t>重教授</w:t>
      </w:r>
    </w:p>
    <w:p w14:paraId="75BBB485" w14:textId="4C38ABB5" w:rsidR="00F94562" w:rsidRPr="00A7711A" w:rsidRDefault="00F94D3B" w:rsidP="00486719">
      <w:pPr>
        <w:pStyle w:val="ListParagraph"/>
        <w:numPr>
          <w:ilvl w:val="0"/>
          <w:numId w:val="6"/>
        </w:numPr>
        <w:spacing w:before="120"/>
        <w:rPr>
          <w:lang w:eastAsia="zh-TW"/>
        </w:rPr>
      </w:pPr>
      <w:r w:rsidRPr="00A7711A">
        <w:rPr>
          <w:lang w:eastAsia="zh-TW"/>
        </w:rPr>
        <w:lastRenderedPageBreak/>
        <w:t>2021</w:t>
      </w:r>
      <w:r w:rsidRPr="00A7711A">
        <w:rPr>
          <w:lang w:eastAsia="zh-TW"/>
        </w:rPr>
        <w:t>年</w:t>
      </w:r>
      <w:r w:rsidRPr="00A7711A">
        <w:rPr>
          <w:shd w:val="clear" w:color="auto" w:fill="FFFFFF"/>
          <w:lang w:eastAsia="zh-TW"/>
        </w:rPr>
        <w:t>科技研討會</w:t>
      </w:r>
      <w:r w:rsidRPr="00A7711A">
        <w:rPr>
          <w:lang w:eastAsia="zh-TW"/>
        </w:rPr>
        <w:t>：人工智慧會有偏見嗎？</w:t>
      </w:r>
      <w:r w:rsidR="00CC0F13" w:rsidRPr="00A7711A">
        <w:rPr>
          <w:lang w:eastAsia="zh-TW"/>
        </w:rPr>
        <w:t xml:space="preserve"> </w:t>
      </w:r>
      <w:r w:rsidR="004C21C5" w:rsidRPr="00A7711A">
        <w:t>(</w:t>
      </w:r>
      <w:r w:rsidRPr="00A7711A">
        <w:rPr>
          <w:lang w:eastAsia="zh-TW"/>
        </w:rPr>
        <w:t>Can AI be Biased?</w:t>
      </w:r>
      <w:r w:rsidR="004C21C5" w:rsidRPr="00A7711A">
        <w:rPr>
          <w:lang w:eastAsia="zh-TW"/>
        </w:rPr>
        <w:t>)</w:t>
      </w:r>
      <w:r w:rsidRPr="00A7711A">
        <w:rPr>
          <w:lang w:eastAsia="zh-TW"/>
        </w:rPr>
        <w:t xml:space="preserve"> </w:t>
      </w:r>
      <w:r w:rsidR="004C21C5" w:rsidRPr="00A7711A">
        <w:t>休士頓大學計算機系黄壽萱教授</w:t>
      </w:r>
    </w:p>
    <w:p w14:paraId="0A031FB6" w14:textId="2AD536F8" w:rsidR="00F94D3B" w:rsidRPr="00A7711A" w:rsidRDefault="00122A36" w:rsidP="00486719">
      <w:pPr>
        <w:pStyle w:val="ListParagraph"/>
        <w:numPr>
          <w:ilvl w:val="0"/>
          <w:numId w:val="6"/>
        </w:numPr>
        <w:spacing w:before="120"/>
        <w:rPr>
          <w:lang w:eastAsia="zh-TW"/>
        </w:rPr>
      </w:pPr>
      <w:r w:rsidRPr="00A7711A">
        <w:rPr>
          <w:lang w:eastAsia="zh-TW"/>
        </w:rPr>
        <w:t>2023</w:t>
      </w:r>
      <w:r w:rsidRPr="00A7711A">
        <w:t>年</w:t>
      </w:r>
      <w:r w:rsidRPr="00A7711A">
        <w:rPr>
          <w:shd w:val="clear" w:color="auto" w:fill="FFFFFF"/>
        </w:rPr>
        <w:t>科技研討會</w:t>
      </w:r>
      <w:r w:rsidRPr="00A7711A">
        <w:t>：</w:t>
      </w:r>
      <w:r w:rsidR="00082179" w:rsidRPr="00A7711A">
        <w:rPr>
          <w:lang w:eastAsia="zh-TW"/>
        </w:rPr>
        <w:t>人工智慧：從數據、訓練到智慧</w:t>
      </w:r>
      <w:r w:rsidRPr="00A7711A">
        <w:t xml:space="preserve"> </w:t>
      </w:r>
      <w:r w:rsidRPr="00A7711A">
        <w:rPr>
          <w:lang w:eastAsia="zh-TW"/>
        </w:rPr>
        <w:t xml:space="preserve">(AI: From Data, Training, to Intelligence) </w:t>
      </w:r>
      <w:r w:rsidRPr="00A7711A">
        <w:t>休士頓大學計算機系黄壽萱教授</w:t>
      </w:r>
    </w:p>
    <w:p w14:paraId="68F9C840" w14:textId="0EB9376D" w:rsidR="00122A36" w:rsidRPr="00C43717" w:rsidRDefault="0007287F" w:rsidP="00CF423D">
      <w:pPr>
        <w:pStyle w:val="ListParagraph"/>
        <w:numPr>
          <w:ilvl w:val="0"/>
          <w:numId w:val="6"/>
        </w:numPr>
        <w:spacing w:before="120"/>
      </w:pPr>
      <w:r w:rsidRPr="00A7711A">
        <w:rPr>
          <w:lang w:eastAsia="zh-TW"/>
        </w:rPr>
        <w:t>202</w:t>
      </w:r>
      <w:r>
        <w:rPr>
          <w:lang w:eastAsia="zh-TW"/>
        </w:rPr>
        <w:t>4</w:t>
      </w:r>
      <w:r w:rsidRPr="00A7711A">
        <w:t>年</w:t>
      </w:r>
      <w:r w:rsidRPr="0007287F">
        <w:rPr>
          <w:shd w:val="clear" w:color="auto" w:fill="FFFFFF"/>
        </w:rPr>
        <w:t>科技研討會</w:t>
      </w:r>
      <w:r w:rsidRPr="00A7711A">
        <w:t>：</w:t>
      </w:r>
      <w:r w:rsidRPr="0007287F">
        <w:rPr>
          <w:rFonts w:hint="eastAsia"/>
          <w:lang w:eastAsia="zh-TW"/>
        </w:rPr>
        <w:t>生成式人工智慧的發展現況、面臨的挑戰及帶來的機會</w:t>
      </w:r>
    </w:p>
    <w:p w14:paraId="779CB884" w14:textId="77777777" w:rsidR="00F11552" w:rsidRPr="00A7711A" w:rsidRDefault="00C43717" w:rsidP="00F11552">
      <w:pPr>
        <w:pStyle w:val="ListParagraph"/>
        <w:numPr>
          <w:ilvl w:val="0"/>
          <w:numId w:val="6"/>
        </w:numPr>
        <w:spacing w:before="120"/>
        <w:rPr>
          <w:lang w:eastAsia="zh-TW"/>
        </w:rPr>
      </w:pPr>
      <w:r w:rsidRPr="00A7711A">
        <w:rPr>
          <w:lang w:eastAsia="zh-TW"/>
        </w:rPr>
        <w:t>202</w:t>
      </w:r>
      <w:r>
        <w:rPr>
          <w:rFonts w:eastAsia="PMingLiU" w:hint="eastAsia"/>
          <w:lang w:eastAsia="zh-TW"/>
        </w:rPr>
        <w:t>5</w:t>
      </w:r>
      <w:r w:rsidRPr="00A7711A">
        <w:t>年</w:t>
      </w:r>
      <w:r w:rsidRPr="0007287F">
        <w:rPr>
          <w:shd w:val="clear" w:color="auto" w:fill="FFFFFF"/>
        </w:rPr>
        <w:t>科技研討會</w:t>
      </w:r>
      <w:r w:rsidRPr="00A7711A">
        <w:t>：</w:t>
      </w:r>
      <w:r w:rsidRPr="00C43717">
        <w:rPr>
          <w:rFonts w:hint="eastAsia"/>
        </w:rPr>
        <w:t>數位世界叢林和人工智慧的演變與數位轉型</w:t>
      </w:r>
      <w:r w:rsidR="00030D40">
        <w:rPr>
          <w:rFonts w:eastAsia="PMingLiU" w:hint="eastAsia"/>
          <w:lang w:eastAsia="zh-TW"/>
        </w:rPr>
        <w:t xml:space="preserve"> </w:t>
      </w:r>
      <w:r w:rsidRPr="00C43717">
        <w:rPr>
          <w:rFonts w:hint="eastAsia"/>
        </w:rPr>
        <w:t>(Digital Jungle and The Evolution of AI and Digital Transformation</w:t>
      </w:r>
      <w:r w:rsidR="00030D40">
        <w:rPr>
          <w:rFonts w:eastAsia="PMingLiU" w:hint="eastAsia"/>
          <w:lang w:eastAsia="zh-TW"/>
        </w:rPr>
        <w:t xml:space="preserve">) </w:t>
      </w:r>
      <w:r w:rsidR="00F11552" w:rsidRPr="00A7711A">
        <w:t>休士頓大學計算機系黄壽萱教授</w:t>
      </w:r>
    </w:p>
    <w:p w14:paraId="58E04CB5" w14:textId="525FA94C" w:rsidR="00C43717" w:rsidRPr="0007287F" w:rsidRDefault="00C43717" w:rsidP="00F11552">
      <w:pPr>
        <w:pStyle w:val="ListParagraph"/>
        <w:spacing w:before="120"/>
      </w:pPr>
    </w:p>
    <w:p w14:paraId="197DE15A" w14:textId="5F6E686C" w:rsidR="00113AEF" w:rsidRPr="00A7711A" w:rsidRDefault="00113AEF" w:rsidP="00486719">
      <w:pPr>
        <w:rPr>
          <w:rFonts w:eastAsia="SimSun"/>
          <w:sz w:val="24"/>
          <w:szCs w:val="24"/>
        </w:rPr>
      </w:pPr>
      <w:r w:rsidRPr="00A7711A">
        <w:rPr>
          <w:rFonts w:eastAsia="SimSun"/>
          <w:sz w:val="24"/>
          <w:szCs w:val="24"/>
        </w:rPr>
        <w:t>主辦單位準備在臺灣與美國兩地尋找適當的講員，除了促進</w:t>
      </w:r>
      <w:r w:rsidR="001313B5" w:rsidRPr="00A7711A">
        <w:rPr>
          <w:rFonts w:eastAsia="SimSun"/>
          <w:sz w:val="24"/>
          <w:szCs w:val="24"/>
        </w:rPr>
        <w:t>對</w:t>
      </w:r>
      <w:r w:rsidRPr="00A7711A">
        <w:rPr>
          <w:rFonts w:eastAsia="SimSun"/>
          <w:sz w:val="24"/>
          <w:szCs w:val="24"/>
        </w:rPr>
        <w:t>兩地</w:t>
      </w:r>
      <w:r w:rsidR="001313B5" w:rsidRPr="00A7711A">
        <w:rPr>
          <w:rFonts w:eastAsia="SimSun"/>
          <w:sz w:val="24"/>
          <w:szCs w:val="24"/>
        </w:rPr>
        <w:t>的</w:t>
      </w:r>
      <w:r w:rsidRPr="00A7711A">
        <w:rPr>
          <w:rFonts w:eastAsia="SimSun"/>
          <w:sz w:val="24"/>
          <w:szCs w:val="24"/>
        </w:rPr>
        <w:t>學術交流以外</w:t>
      </w:r>
      <w:r w:rsidR="00A15E0D" w:rsidRPr="00A7711A">
        <w:rPr>
          <w:rFonts w:eastAsia="SimSun"/>
          <w:sz w:val="24"/>
          <w:szCs w:val="24"/>
        </w:rPr>
        <w:t>，</w:t>
      </w:r>
      <w:r w:rsidRPr="00A7711A">
        <w:rPr>
          <w:rFonts w:eastAsia="SimSun"/>
          <w:sz w:val="24"/>
          <w:szCs w:val="24"/>
        </w:rPr>
        <w:t>這項以人工智慧為主題的研討會對臺灣留學生求學的方向及本地僑胞的工作</w:t>
      </w:r>
      <w:r w:rsidR="009361F9" w:rsidRPr="00A7711A">
        <w:rPr>
          <w:rFonts w:eastAsia="SimSun"/>
          <w:sz w:val="24"/>
          <w:szCs w:val="24"/>
        </w:rPr>
        <w:t>規劃</w:t>
      </w:r>
      <w:r w:rsidRPr="00A7711A">
        <w:rPr>
          <w:rFonts w:eastAsia="SimSun"/>
          <w:sz w:val="24"/>
          <w:szCs w:val="24"/>
        </w:rPr>
        <w:t>都有幫助。</w:t>
      </w:r>
    </w:p>
    <w:p w14:paraId="3BFCB89C" w14:textId="712EB3E5" w:rsidR="007E29CA" w:rsidRPr="00A7711A" w:rsidRDefault="00674869" w:rsidP="00A7711A">
      <w:pPr>
        <w:pStyle w:val="Heading1"/>
      </w:pPr>
      <w:bookmarkStart w:id="2" w:name="_Toc157335609"/>
      <w:r w:rsidRPr="00A7711A">
        <w:t>二、舉辦目的</w:t>
      </w:r>
      <w:r w:rsidRPr="00A7711A">
        <w:t>(Purpose)</w:t>
      </w:r>
      <w:bookmarkEnd w:id="2"/>
    </w:p>
    <w:p w14:paraId="3BFCB89D" w14:textId="6BEBB62E" w:rsidR="007E29CA" w:rsidRPr="00A7711A" w:rsidRDefault="006C4E9D" w:rsidP="00486719">
      <w:pPr>
        <w:rPr>
          <w:rFonts w:eastAsia="SimSun"/>
          <w:sz w:val="24"/>
          <w:szCs w:val="24"/>
        </w:rPr>
      </w:pPr>
      <w:r w:rsidRPr="00A7711A">
        <w:rPr>
          <w:rFonts w:eastAsia="SimSun"/>
          <w:sz w:val="24"/>
          <w:szCs w:val="24"/>
          <w:shd w:val="clear" w:color="auto" w:fill="FFFFFF"/>
        </w:rPr>
        <w:t>SETS</w:t>
      </w:r>
      <w:r w:rsidRPr="00A7711A">
        <w:rPr>
          <w:rFonts w:eastAsia="SimSun" w:hint="eastAsia"/>
          <w:sz w:val="24"/>
          <w:szCs w:val="24"/>
          <w:shd w:val="clear" w:color="auto" w:fill="FFFFFF"/>
        </w:rPr>
        <w:t>的主要目的是促進美國和台灣在實業和研究技術的交流。多年來</w:t>
      </w:r>
      <w:r w:rsidRPr="00A7711A">
        <w:rPr>
          <w:rFonts w:eastAsia="SimSun"/>
          <w:sz w:val="24"/>
          <w:szCs w:val="24"/>
        </w:rPr>
        <w:t>,</w:t>
      </w:r>
      <w:r w:rsidRPr="00A7711A">
        <w:rPr>
          <w:rFonts w:eastAsia="SimSun"/>
          <w:sz w:val="24"/>
          <w:szCs w:val="24"/>
          <w:shd w:val="clear" w:color="auto" w:fill="FFFFFF"/>
        </w:rPr>
        <w:t xml:space="preserve"> SETS</w:t>
      </w:r>
      <w:r w:rsidRPr="00A7711A">
        <w:rPr>
          <w:rFonts w:eastAsia="SimSun" w:hint="eastAsia"/>
          <w:sz w:val="24"/>
          <w:szCs w:val="24"/>
          <w:shd w:val="clear" w:color="auto" w:fill="FFFFFF"/>
        </w:rPr>
        <w:t>已從科技領域擴展到醫療</w:t>
      </w:r>
      <w:r w:rsidRPr="00A7711A">
        <w:rPr>
          <w:rFonts w:eastAsia="SimSun"/>
          <w:sz w:val="24"/>
          <w:szCs w:val="24"/>
        </w:rPr>
        <w:t>,</w:t>
      </w:r>
      <w:r w:rsidRPr="00A7711A">
        <w:rPr>
          <w:rFonts w:eastAsia="SimSun" w:hint="eastAsia"/>
          <w:sz w:val="24"/>
          <w:szCs w:val="24"/>
          <w:shd w:val="clear" w:color="auto" w:fill="FFFFFF"/>
        </w:rPr>
        <w:t xml:space="preserve"> </w:t>
      </w:r>
      <w:r w:rsidR="00A663E2" w:rsidRPr="00A7711A">
        <w:rPr>
          <w:rFonts w:eastAsia="SimSun" w:hint="eastAsia"/>
          <w:sz w:val="24"/>
          <w:szCs w:val="24"/>
          <w:shd w:val="clear" w:color="auto" w:fill="FFFFFF"/>
        </w:rPr>
        <w:t>健康</w:t>
      </w:r>
      <w:r w:rsidR="00A663E2" w:rsidRPr="00A7711A">
        <w:rPr>
          <w:rFonts w:eastAsia="SimSun"/>
          <w:sz w:val="24"/>
          <w:szCs w:val="24"/>
        </w:rPr>
        <w:t>,</w:t>
      </w:r>
      <w:r w:rsidR="00A663E2" w:rsidRPr="00A7711A">
        <w:rPr>
          <w:rFonts w:eastAsia="SimSun" w:hint="eastAsia"/>
          <w:sz w:val="24"/>
          <w:szCs w:val="24"/>
          <w:shd w:val="clear" w:color="auto" w:fill="FFFFFF"/>
        </w:rPr>
        <w:t xml:space="preserve"> </w:t>
      </w:r>
      <w:r w:rsidR="00A663E2" w:rsidRPr="00A7711A">
        <w:rPr>
          <w:rFonts w:eastAsia="SimSun" w:hint="eastAsia"/>
          <w:sz w:val="24"/>
          <w:szCs w:val="24"/>
          <w:shd w:val="clear" w:color="auto" w:fill="FFFFFF"/>
        </w:rPr>
        <w:t>會計</w:t>
      </w:r>
      <w:r w:rsidR="00A663E2" w:rsidRPr="00A7711A">
        <w:rPr>
          <w:rFonts w:eastAsia="SimSun"/>
          <w:sz w:val="24"/>
          <w:szCs w:val="24"/>
        </w:rPr>
        <w:t>,</w:t>
      </w:r>
      <w:r w:rsidR="00A663E2" w:rsidRPr="00A7711A">
        <w:rPr>
          <w:rFonts w:eastAsia="SimSun" w:hint="eastAsia"/>
          <w:sz w:val="24"/>
          <w:szCs w:val="24"/>
          <w:shd w:val="clear" w:color="auto" w:fill="FFFFFF"/>
        </w:rPr>
        <w:t xml:space="preserve"> </w:t>
      </w:r>
      <w:r w:rsidR="00A663E2" w:rsidRPr="00A7711A">
        <w:rPr>
          <w:rFonts w:eastAsia="SimSun" w:hint="eastAsia"/>
          <w:sz w:val="24"/>
          <w:szCs w:val="24"/>
          <w:shd w:val="clear" w:color="auto" w:fill="FFFFFF"/>
        </w:rPr>
        <w:t>商業管理</w:t>
      </w:r>
      <w:r w:rsidR="00A663E2" w:rsidRPr="00A7711A">
        <w:rPr>
          <w:rFonts w:eastAsia="SimSun"/>
          <w:sz w:val="24"/>
          <w:szCs w:val="24"/>
        </w:rPr>
        <w:t>,</w:t>
      </w:r>
      <w:r w:rsidR="00A663E2" w:rsidRPr="00A7711A">
        <w:rPr>
          <w:rFonts w:eastAsia="SimSun" w:hint="eastAsia"/>
          <w:sz w:val="24"/>
          <w:szCs w:val="24"/>
          <w:shd w:val="clear" w:color="auto" w:fill="FFFFFF"/>
        </w:rPr>
        <w:t xml:space="preserve"> </w:t>
      </w:r>
      <w:r w:rsidR="00A663E2" w:rsidRPr="00A7711A">
        <w:rPr>
          <w:rFonts w:eastAsia="SimSun" w:hint="eastAsia"/>
          <w:sz w:val="24"/>
          <w:szCs w:val="24"/>
          <w:shd w:val="clear" w:color="auto" w:fill="FFFFFF"/>
        </w:rPr>
        <w:t>和教育領域</w:t>
      </w:r>
      <w:r w:rsidR="00674869" w:rsidRPr="00A7711A">
        <w:rPr>
          <w:rFonts w:eastAsia="SimSun"/>
          <w:sz w:val="24"/>
          <w:szCs w:val="24"/>
          <w:shd w:val="clear" w:color="auto" w:fill="FFFFFF"/>
        </w:rPr>
        <w:t>。</w:t>
      </w:r>
      <w:r w:rsidR="00674869" w:rsidRPr="00A7711A">
        <w:rPr>
          <w:rFonts w:eastAsia="SimSun"/>
          <w:sz w:val="24"/>
          <w:szCs w:val="24"/>
          <w:shd w:val="clear" w:color="auto" w:fill="FFFFFF"/>
        </w:rPr>
        <w:t>SETS</w:t>
      </w:r>
      <w:r w:rsidR="00674869" w:rsidRPr="00A7711A">
        <w:rPr>
          <w:rFonts w:eastAsia="SimSun"/>
          <w:sz w:val="24"/>
          <w:szCs w:val="24"/>
          <w:shd w:val="clear" w:color="auto" w:fill="FFFFFF"/>
        </w:rPr>
        <w:t>也關心台灣學生和台裔後代</w:t>
      </w:r>
      <w:r w:rsidR="00824CBD" w:rsidRPr="00A7711A">
        <w:rPr>
          <w:rFonts w:eastAsia="SimSun"/>
          <w:sz w:val="24"/>
          <w:szCs w:val="24"/>
        </w:rPr>
        <w:t>在美國</w:t>
      </w:r>
      <w:r w:rsidR="00824CBD" w:rsidRPr="00A7711A">
        <w:rPr>
          <w:rFonts w:eastAsia="SimSun"/>
          <w:sz w:val="24"/>
          <w:szCs w:val="24"/>
          <w:shd w:val="clear" w:color="auto" w:fill="FFFFFF"/>
        </w:rPr>
        <w:t>的學習和發展</w:t>
      </w:r>
      <w:r w:rsidR="00824CBD" w:rsidRPr="00A7711A">
        <w:rPr>
          <w:rFonts w:eastAsia="SimSun"/>
          <w:sz w:val="24"/>
          <w:szCs w:val="24"/>
          <w:shd w:val="clear" w:color="auto" w:fill="FFFFFF"/>
        </w:rPr>
        <w:t xml:space="preserve">; </w:t>
      </w:r>
      <w:r w:rsidR="00674869" w:rsidRPr="00A7711A">
        <w:rPr>
          <w:rFonts w:eastAsia="SimSun"/>
          <w:sz w:val="24"/>
          <w:szCs w:val="24"/>
          <w:shd w:val="clear" w:color="auto" w:fill="FFFFFF"/>
        </w:rPr>
        <w:t>增強台灣青年在全球化經濟市場中的競爭能力已成為</w:t>
      </w:r>
      <w:r w:rsidR="00674869" w:rsidRPr="00A7711A">
        <w:rPr>
          <w:rFonts w:eastAsia="SimSun"/>
          <w:sz w:val="24"/>
          <w:szCs w:val="24"/>
          <w:shd w:val="clear" w:color="auto" w:fill="FFFFFF"/>
        </w:rPr>
        <w:t>SETS</w:t>
      </w:r>
      <w:r w:rsidR="00674869" w:rsidRPr="00A7711A">
        <w:rPr>
          <w:rFonts w:eastAsia="SimSun"/>
          <w:sz w:val="24"/>
          <w:szCs w:val="24"/>
          <w:shd w:val="clear" w:color="auto" w:fill="FFFFFF"/>
        </w:rPr>
        <w:t>重點之一。</w:t>
      </w:r>
    </w:p>
    <w:p w14:paraId="3BFCB89E" w14:textId="77777777" w:rsidR="007E29CA" w:rsidRPr="00A7711A" w:rsidRDefault="007E29CA" w:rsidP="00486719">
      <w:pPr>
        <w:rPr>
          <w:rFonts w:eastAsia="SimSun"/>
          <w:sz w:val="24"/>
          <w:szCs w:val="24"/>
          <w:shd w:val="clear" w:color="auto" w:fill="FFFF00"/>
        </w:rPr>
      </w:pPr>
    </w:p>
    <w:p w14:paraId="3BFCB89F" w14:textId="77777777" w:rsidR="007E29CA" w:rsidRPr="00A7711A" w:rsidRDefault="00674869" w:rsidP="0048636B">
      <w:pPr>
        <w:spacing w:after="120"/>
        <w:rPr>
          <w:rFonts w:eastAsia="SimSun"/>
          <w:sz w:val="24"/>
          <w:szCs w:val="24"/>
        </w:rPr>
      </w:pPr>
      <w:r w:rsidRPr="00A7711A">
        <w:rPr>
          <w:rFonts w:eastAsia="SimSun"/>
          <w:sz w:val="24"/>
          <w:szCs w:val="24"/>
        </w:rPr>
        <w:t>SETS</w:t>
      </w:r>
      <w:r w:rsidRPr="00A7711A">
        <w:rPr>
          <w:rFonts w:eastAsia="SimSun"/>
          <w:sz w:val="24"/>
          <w:szCs w:val="24"/>
        </w:rPr>
        <w:t>會議的目的包括</w:t>
      </w:r>
      <w:r w:rsidRPr="00A7711A">
        <w:rPr>
          <w:rFonts w:eastAsia="SimSun"/>
          <w:sz w:val="24"/>
          <w:szCs w:val="24"/>
        </w:rPr>
        <w:t>:</w:t>
      </w:r>
    </w:p>
    <w:p w14:paraId="3BFCB8A0" w14:textId="77777777" w:rsidR="007E29CA" w:rsidRPr="00A7711A" w:rsidRDefault="00674869" w:rsidP="00A7711A">
      <w:pPr>
        <w:pStyle w:val="ListParagraph"/>
        <w:numPr>
          <w:ilvl w:val="0"/>
          <w:numId w:val="9"/>
        </w:numPr>
        <w:rPr>
          <w:lang w:eastAsia="zh-TW"/>
        </w:rPr>
      </w:pPr>
      <w:r w:rsidRPr="00A7711A">
        <w:rPr>
          <w:lang w:eastAsia="zh-TW"/>
        </w:rPr>
        <w:t>為台灣和美國的學者和業界提供最新研究和實踐的交流機會</w:t>
      </w:r>
    </w:p>
    <w:p w14:paraId="3BFCB8A1" w14:textId="77777777" w:rsidR="007E29CA" w:rsidRPr="00A7711A" w:rsidRDefault="00674869" w:rsidP="00A7711A">
      <w:pPr>
        <w:pStyle w:val="ListParagraph"/>
        <w:numPr>
          <w:ilvl w:val="0"/>
          <w:numId w:val="9"/>
        </w:numPr>
        <w:rPr>
          <w:lang w:eastAsia="zh-TW"/>
        </w:rPr>
      </w:pPr>
      <w:r w:rsidRPr="00A7711A">
        <w:rPr>
          <w:lang w:eastAsia="zh-TW"/>
        </w:rPr>
        <w:t>為台灣學生提供學習</w:t>
      </w:r>
      <w:r w:rsidRPr="00A7711A">
        <w:rPr>
          <w:lang w:eastAsia="zh-TW"/>
        </w:rPr>
        <w:t>,</w:t>
      </w:r>
      <w:r w:rsidRPr="00A7711A">
        <w:rPr>
          <w:lang w:eastAsia="zh-TW"/>
        </w:rPr>
        <w:t>演講</w:t>
      </w:r>
      <w:r w:rsidRPr="00A7711A">
        <w:rPr>
          <w:lang w:eastAsia="zh-TW"/>
        </w:rPr>
        <w:t>,</w:t>
      </w:r>
      <w:r w:rsidRPr="00A7711A">
        <w:rPr>
          <w:lang w:eastAsia="zh-TW"/>
        </w:rPr>
        <w:t>和交流的機會</w:t>
      </w:r>
    </w:p>
    <w:p w14:paraId="3BFCB8A2" w14:textId="77777777" w:rsidR="007E29CA" w:rsidRPr="00A7711A" w:rsidRDefault="00674869" w:rsidP="00A7711A">
      <w:pPr>
        <w:pStyle w:val="ListParagraph"/>
        <w:numPr>
          <w:ilvl w:val="0"/>
          <w:numId w:val="9"/>
        </w:numPr>
        <w:rPr>
          <w:lang w:eastAsia="zh-TW"/>
        </w:rPr>
      </w:pPr>
      <w:r w:rsidRPr="00A7711A">
        <w:rPr>
          <w:lang w:eastAsia="zh-TW"/>
        </w:rPr>
        <w:t>促進各專業組織之間的合作</w:t>
      </w:r>
    </w:p>
    <w:p w14:paraId="3BFCB8A3" w14:textId="77777777" w:rsidR="007E29CA" w:rsidRPr="00A7711A" w:rsidRDefault="00674869" w:rsidP="00A7711A">
      <w:pPr>
        <w:pStyle w:val="ListParagraph"/>
        <w:numPr>
          <w:ilvl w:val="0"/>
          <w:numId w:val="9"/>
        </w:numPr>
        <w:rPr>
          <w:lang w:eastAsia="zh-TW"/>
        </w:rPr>
      </w:pPr>
      <w:r w:rsidRPr="00A7711A">
        <w:rPr>
          <w:lang w:eastAsia="zh-TW"/>
        </w:rPr>
        <w:t>鼓勵</w:t>
      </w:r>
      <w:r w:rsidRPr="00A7711A">
        <w:rPr>
          <w:lang w:eastAsia="zh-TW"/>
        </w:rPr>
        <w:t>ACAP</w:t>
      </w:r>
      <w:r w:rsidRPr="00A7711A">
        <w:rPr>
          <w:lang w:eastAsia="zh-TW"/>
        </w:rPr>
        <w:t>成員的專業發展</w:t>
      </w:r>
    </w:p>
    <w:p w14:paraId="4B6A2153" w14:textId="2439088A" w:rsidR="00A7711A" w:rsidRDefault="00A7711A" w:rsidP="00A7711A"/>
    <w:p w14:paraId="3B0961E3" w14:textId="1D02C6E6" w:rsidR="000C0B65" w:rsidRPr="000C0B65" w:rsidRDefault="000C0B65" w:rsidP="000C0B65">
      <w:pPr>
        <w:spacing w:after="120"/>
        <w:rPr>
          <w:sz w:val="24"/>
          <w:szCs w:val="24"/>
        </w:rPr>
      </w:pPr>
      <w:r w:rsidRPr="000C0B65">
        <w:rPr>
          <w:sz w:val="24"/>
          <w:szCs w:val="24"/>
        </w:rPr>
        <w:t>Please see the linked PowerPoints for more information on past SETSs conferences:</w:t>
      </w:r>
    </w:p>
    <w:p w14:paraId="04A640CA" w14:textId="77777777" w:rsidR="000C0B65" w:rsidRPr="000C0B65" w:rsidRDefault="000C0B65" w:rsidP="000C0B65">
      <w:pPr>
        <w:shd w:val="clear" w:color="auto" w:fill="FFFFFF"/>
        <w:rPr>
          <w:color w:val="222222"/>
          <w:sz w:val="24"/>
          <w:szCs w:val="24"/>
        </w:rPr>
      </w:pPr>
      <w:hyperlink r:id="rId8" w:tgtFrame="_blank" w:history="1">
        <w:r w:rsidRPr="000C0B65">
          <w:rPr>
            <w:rStyle w:val="Hyperlink"/>
            <w:color w:val="1155CC"/>
            <w:sz w:val="24"/>
            <w:szCs w:val="24"/>
          </w:rPr>
          <w:t>https://www.dropbox.com/scl/fi/vayyzygn22mj399006p11/ACAP-45Yerars-Looking-Back_Full-Version_vF.pptx?rlkey=itmf7esaitt85467mb482auz0&amp;dl=0</w:t>
        </w:r>
      </w:hyperlink>
    </w:p>
    <w:p w14:paraId="7910485E" w14:textId="77777777" w:rsidR="000C0B65" w:rsidRPr="000C0B65" w:rsidRDefault="000C0B65" w:rsidP="000C0B65">
      <w:pPr>
        <w:shd w:val="clear" w:color="auto" w:fill="FFFFFF"/>
        <w:rPr>
          <w:color w:val="222222"/>
          <w:sz w:val="24"/>
          <w:szCs w:val="24"/>
        </w:rPr>
      </w:pPr>
      <w:r w:rsidRPr="000C0B65">
        <w:rPr>
          <w:color w:val="222222"/>
          <w:sz w:val="24"/>
          <w:szCs w:val="24"/>
        </w:rPr>
        <w:t> </w:t>
      </w:r>
    </w:p>
    <w:p w14:paraId="00B526D4" w14:textId="77777777" w:rsidR="000C0B65" w:rsidRPr="000C0B65" w:rsidRDefault="000C0B65" w:rsidP="000C0B65">
      <w:pPr>
        <w:shd w:val="clear" w:color="auto" w:fill="FFFFFF"/>
        <w:rPr>
          <w:color w:val="222222"/>
          <w:sz w:val="24"/>
          <w:szCs w:val="24"/>
        </w:rPr>
      </w:pPr>
      <w:hyperlink r:id="rId9" w:tgtFrame="_blank" w:history="1">
        <w:r w:rsidRPr="000C0B65">
          <w:rPr>
            <w:rStyle w:val="Hyperlink"/>
            <w:color w:val="1155CC"/>
            <w:sz w:val="24"/>
            <w:szCs w:val="24"/>
          </w:rPr>
          <w:t>https://www.dropbox.com/scl/fi/wcymacwnek15f372rl35h/Highlights-of-45-Years-vF.pptx?rlkey=gwqtvimdqq1bds92oim8irszs&amp;dl=0</w:t>
        </w:r>
      </w:hyperlink>
    </w:p>
    <w:p w14:paraId="0E9526F8" w14:textId="77777777" w:rsidR="000C0B65" w:rsidRPr="000C0B65" w:rsidRDefault="000C0B65" w:rsidP="00A7711A">
      <w:pPr>
        <w:rPr>
          <w:sz w:val="22"/>
          <w:szCs w:val="22"/>
        </w:rPr>
      </w:pPr>
    </w:p>
    <w:p w14:paraId="3BFCB8A6" w14:textId="111559DC" w:rsidR="007E29CA" w:rsidRPr="00A7711A" w:rsidRDefault="00674869" w:rsidP="00A7711A">
      <w:pPr>
        <w:pStyle w:val="Heading1"/>
      </w:pPr>
      <w:bookmarkStart w:id="3" w:name="_Toc157335610"/>
      <w:r w:rsidRPr="00A7711A">
        <w:t>三、會議日期</w:t>
      </w:r>
      <w:r w:rsidRPr="00A7711A">
        <w:t>(Date)</w:t>
      </w:r>
      <w:bookmarkEnd w:id="3"/>
      <w:r w:rsidRPr="00A7711A">
        <w:t xml:space="preserve"> </w:t>
      </w:r>
    </w:p>
    <w:p w14:paraId="3BFCB8A7" w14:textId="1FD63468" w:rsidR="007E29CA" w:rsidRPr="00A7711A" w:rsidRDefault="00674869" w:rsidP="00486719">
      <w:pPr>
        <w:pStyle w:val="a"/>
        <w:snapToGrid w:val="0"/>
        <w:spacing w:before="120" w:line="400" w:lineRule="exact"/>
        <w:ind w:left="283"/>
      </w:pPr>
      <w:r w:rsidRPr="00A7711A">
        <w:rPr>
          <w:shd w:val="clear" w:color="auto" w:fill="FFFFFF"/>
          <w:lang w:eastAsia="zh-TW"/>
        </w:rPr>
        <w:t xml:space="preserve">SETS </w:t>
      </w:r>
      <w:r w:rsidRPr="00A7711A">
        <w:rPr>
          <w:lang w:eastAsia="zh-TW"/>
        </w:rPr>
        <w:t>將</w:t>
      </w:r>
      <w:r w:rsidRPr="00A7711A">
        <w:rPr>
          <w:shd w:val="clear" w:color="auto" w:fill="FFFFFF"/>
          <w:lang w:eastAsia="zh-TW"/>
        </w:rPr>
        <w:t>在</w:t>
      </w:r>
      <w:r w:rsidRPr="00A7711A">
        <w:rPr>
          <w:shd w:val="clear" w:color="auto" w:fill="FFFFFF"/>
          <w:lang w:eastAsia="zh-TW"/>
        </w:rPr>
        <w:t>202</w:t>
      </w:r>
      <w:r w:rsidR="0007287F">
        <w:rPr>
          <w:shd w:val="clear" w:color="auto" w:fill="FFFFFF"/>
          <w:lang w:eastAsia="zh-TW"/>
        </w:rPr>
        <w:t>5</w:t>
      </w:r>
      <w:r w:rsidRPr="00A7711A">
        <w:rPr>
          <w:shd w:val="clear" w:color="auto" w:fill="FFFFFF"/>
          <w:lang w:eastAsia="zh-TW"/>
        </w:rPr>
        <w:t>年</w:t>
      </w:r>
      <w:r w:rsidRPr="00A7711A">
        <w:rPr>
          <w:shd w:val="clear" w:color="auto" w:fill="FFFFFF"/>
          <w:lang w:eastAsia="zh-TW"/>
        </w:rPr>
        <w:t>6</w:t>
      </w:r>
      <w:r w:rsidRPr="00A7711A">
        <w:rPr>
          <w:shd w:val="clear" w:color="auto" w:fill="FFFFFF"/>
          <w:lang w:eastAsia="zh-TW"/>
        </w:rPr>
        <w:t>月</w:t>
      </w:r>
      <w:r w:rsidR="0007287F">
        <w:rPr>
          <w:shd w:val="clear" w:color="auto" w:fill="FFFFFF"/>
        </w:rPr>
        <w:t>7</w:t>
      </w:r>
      <w:r w:rsidR="0007287F" w:rsidRPr="00A7711A">
        <w:rPr>
          <w:shd w:val="clear" w:color="auto" w:fill="FFFFFF"/>
        </w:rPr>
        <w:t>日</w:t>
      </w:r>
      <w:r w:rsidRPr="00A7711A">
        <w:rPr>
          <w:shd w:val="clear" w:color="auto" w:fill="FFFFFF"/>
          <w:lang w:eastAsia="zh-TW"/>
        </w:rPr>
        <w:t>舉辦</w:t>
      </w:r>
      <w:r w:rsidRPr="00A7711A">
        <w:rPr>
          <w:lang w:eastAsia="zh-TW"/>
        </w:rPr>
        <w:t>。</w:t>
      </w:r>
    </w:p>
    <w:p w14:paraId="3BFCB8A9" w14:textId="017A1B84" w:rsidR="007E29CA" w:rsidRPr="00A7711A" w:rsidRDefault="00674869" w:rsidP="00A7711A">
      <w:pPr>
        <w:pStyle w:val="Heading1"/>
      </w:pPr>
      <w:bookmarkStart w:id="4" w:name="_Toc157335611"/>
      <w:r w:rsidRPr="00A7711A">
        <w:t>四、會議地點</w:t>
      </w:r>
      <w:r w:rsidRPr="00A7711A">
        <w:t>(Place)</w:t>
      </w:r>
      <w:bookmarkEnd w:id="4"/>
      <w:r w:rsidRPr="00A7711A">
        <w:t xml:space="preserve"> </w:t>
      </w:r>
    </w:p>
    <w:p w14:paraId="3BFCB8AA" w14:textId="77777777" w:rsidR="007E29CA" w:rsidRPr="00A7711A" w:rsidRDefault="00674869" w:rsidP="00486719">
      <w:pPr>
        <w:pStyle w:val="a"/>
        <w:snapToGrid w:val="0"/>
        <w:spacing w:before="120" w:line="400" w:lineRule="exact"/>
        <w:ind w:left="283"/>
        <w:rPr>
          <w:szCs w:val="28"/>
          <w:lang w:eastAsia="zh-TW"/>
        </w:rPr>
      </w:pPr>
      <w:r w:rsidRPr="00A7711A">
        <w:rPr>
          <w:szCs w:val="28"/>
          <w:lang w:eastAsia="zh-TW"/>
        </w:rPr>
        <w:t>Marriott Sugar Land</w:t>
      </w:r>
    </w:p>
    <w:p w14:paraId="3BFCB8AB" w14:textId="77777777" w:rsidR="007E29CA" w:rsidRPr="00A7711A" w:rsidRDefault="00674869" w:rsidP="00486719">
      <w:pPr>
        <w:pStyle w:val="a"/>
        <w:snapToGrid w:val="0"/>
        <w:ind w:left="283"/>
        <w:rPr>
          <w:szCs w:val="28"/>
          <w:lang w:eastAsia="zh-TW"/>
        </w:rPr>
      </w:pPr>
      <w:r w:rsidRPr="00A7711A">
        <w:rPr>
          <w:szCs w:val="28"/>
          <w:lang w:eastAsia="zh-TW"/>
        </w:rPr>
        <w:t>16090 City Walk</w:t>
      </w:r>
    </w:p>
    <w:p w14:paraId="3BFCB8AC" w14:textId="77777777" w:rsidR="007E29CA" w:rsidRPr="00A7711A" w:rsidRDefault="00674869" w:rsidP="00486719">
      <w:pPr>
        <w:pStyle w:val="a"/>
        <w:snapToGrid w:val="0"/>
        <w:ind w:left="283"/>
        <w:rPr>
          <w:szCs w:val="28"/>
          <w:lang w:eastAsia="zh-TW"/>
        </w:rPr>
      </w:pPr>
      <w:r w:rsidRPr="00A7711A">
        <w:rPr>
          <w:szCs w:val="28"/>
          <w:lang w:eastAsia="zh-TW"/>
        </w:rPr>
        <w:t>Sugar Land TX 77479</w:t>
      </w:r>
    </w:p>
    <w:p w14:paraId="3BFCB8AE" w14:textId="05CF8748" w:rsidR="007E29CA" w:rsidRPr="00A7711A" w:rsidRDefault="00674869" w:rsidP="00A7711A">
      <w:pPr>
        <w:pStyle w:val="Heading1"/>
      </w:pPr>
      <w:bookmarkStart w:id="5" w:name="_Toc157335612"/>
      <w:r w:rsidRPr="00A7711A">
        <w:lastRenderedPageBreak/>
        <w:t>五、預擬議程</w:t>
      </w:r>
      <w:r w:rsidRPr="00A7711A">
        <w:t>(Agenda)</w:t>
      </w:r>
      <w:bookmarkEnd w:id="5"/>
    </w:p>
    <w:p w14:paraId="3BFCB8AF" w14:textId="4BA1B72E" w:rsidR="007E29CA" w:rsidRPr="00A7711A" w:rsidRDefault="00674869" w:rsidP="00486719">
      <w:pPr>
        <w:spacing w:before="120"/>
        <w:textAlignment w:val="auto"/>
        <w:rPr>
          <w:rFonts w:eastAsia="SimSun"/>
          <w:sz w:val="24"/>
          <w:szCs w:val="24"/>
        </w:rPr>
      </w:pPr>
      <w:r w:rsidRPr="00A7711A">
        <w:rPr>
          <w:rFonts w:eastAsia="SimSun"/>
          <w:sz w:val="24"/>
          <w:szCs w:val="24"/>
        </w:rPr>
        <w:t>202</w:t>
      </w:r>
      <w:r w:rsidR="0007287F">
        <w:rPr>
          <w:rFonts w:eastAsia="SimSun"/>
          <w:sz w:val="24"/>
          <w:szCs w:val="24"/>
        </w:rPr>
        <w:t>5</w:t>
      </w:r>
      <w:r w:rsidRPr="00A7711A">
        <w:rPr>
          <w:rFonts w:eastAsia="SimSun"/>
          <w:sz w:val="24"/>
          <w:szCs w:val="24"/>
        </w:rPr>
        <w:t>年</w:t>
      </w:r>
      <w:r w:rsidRPr="00A7711A">
        <w:rPr>
          <w:rFonts w:eastAsia="SimSun"/>
          <w:sz w:val="24"/>
          <w:szCs w:val="24"/>
        </w:rPr>
        <w:t>SETS</w:t>
      </w:r>
      <w:r w:rsidRPr="00A7711A">
        <w:rPr>
          <w:rFonts w:eastAsia="SimSun"/>
          <w:sz w:val="24"/>
          <w:szCs w:val="24"/>
        </w:rPr>
        <w:t>講座類別和會議主席為：</w:t>
      </w:r>
    </w:p>
    <w:p w14:paraId="3BFCB8B0" w14:textId="77777777" w:rsidR="007E29CA" w:rsidRPr="00A7711A" w:rsidRDefault="007E29CA" w:rsidP="00486719">
      <w:pPr>
        <w:textAlignment w:val="auto"/>
        <w:rPr>
          <w:rFonts w:eastAsia="SimSun"/>
          <w:sz w:val="24"/>
          <w:szCs w:val="24"/>
        </w:rPr>
      </w:pPr>
    </w:p>
    <w:tbl>
      <w:tblPr>
        <w:tblW w:w="9805" w:type="dxa"/>
        <w:tblCellMar>
          <w:left w:w="10" w:type="dxa"/>
          <w:right w:w="10" w:type="dxa"/>
        </w:tblCellMar>
        <w:tblLook w:val="0000" w:firstRow="0" w:lastRow="0" w:firstColumn="0" w:lastColumn="0" w:noHBand="0" w:noVBand="0"/>
      </w:tblPr>
      <w:tblGrid>
        <w:gridCol w:w="2965"/>
        <w:gridCol w:w="6840"/>
      </w:tblGrid>
      <w:tr w:rsidR="007E29CA" w:rsidRPr="00A7711A" w14:paraId="3BFCB8B3" w14:textId="77777777" w:rsidTr="0048359D">
        <w:trPr>
          <w:tblHeader/>
        </w:trPr>
        <w:tc>
          <w:tcPr>
            <w:tcW w:w="29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FCB8B1" w14:textId="77777777" w:rsidR="007E29CA" w:rsidRPr="00A7711A" w:rsidRDefault="00674869" w:rsidP="00486719">
            <w:pPr>
              <w:textAlignment w:val="auto"/>
              <w:rPr>
                <w:rFonts w:eastAsia="SimSun"/>
              </w:rPr>
            </w:pPr>
            <w:r w:rsidRPr="00A7711A">
              <w:rPr>
                <w:rFonts w:eastAsia="SimSun"/>
                <w:b/>
                <w:bCs/>
                <w:kern w:val="3"/>
                <w:sz w:val="24"/>
                <w:szCs w:val="24"/>
              </w:rPr>
              <w:t>講座類別</w:t>
            </w:r>
          </w:p>
        </w:tc>
        <w:tc>
          <w:tcPr>
            <w:tcW w:w="6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FCB8B2" w14:textId="77777777" w:rsidR="007E29CA" w:rsidRPr="00A7711A" w:rsidRDefault="00674869" w:rsidP="00486719">
            <w:pPr>
              <w:textAlignment w:val="auto"/>
              <w:rPr>
                <w:rFonts w:eastAsia="SimSun"/>
              </w:rPr>
            </w:pPr>
            <w:r w:rsidRPr="00A7711A">
              <w:rPr>
                <w:rFonts w:eastAsia="SimSun"/>
                <w:b/>
                <w:bCs/>
                <w:kern w:val="3"/>
                <w:sz w:val="24"/>
                <w:szCs w:val="24"/>
              </w:rPr>
              <w:t>會議主席</w:t>
            </w:r>
          </w:p>
        </w:tc>
      </w:tr>
      <w:tr w:rsidR="007E29CA" w:rsidRPr="00A7711A" w14:paraId="3BFCB8B6"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B4" w14:textId="77777777" w:rsidR="007E29CA" w:rsidRPr="00A7711A" w:rsidRDefault="00674869" w:rsidP="00486719">
            <w:pPr>
              <w:tabs>
                <w:tab w:val="left" w:pos="1051"/>
              </w:tabs>
              <w:textAlignment w:val="auto"/>
              <w:rPr>
                <w:rFonts w:eastAsia="SimSun"/>
              </w:rPr>
            </w:pPr>
            <w:r w:rsidRPr="00A7711A">
              <w:rPr>
                <w:rFonts w:eastAsia="SimSun"/>
                <w:kern w:val="3"/>
                <w:sz w:val="24"/>
                <w:szCs w:val="24"/>
                <w:lang w:eastAsia="zh-CN"/>
              </w:rPr>
              <w:t>Energy (</w:t>
            </w:r>
            <w:r w:rsidRPr="00A7711A">
              <w:rPr>
                <w:rFonts w:eastAsia="SimSun"/>
                <w:kern w:val="3"/>
                <w:sz w:val="24"/>
                <w:szCs w:val="24"/>
                <w:lang w:eastAsia="zh-CN"/>
              </w:rPr>
              <w:t>能源</w:t>
            </w:r>
            <w:r w:rsidRPr="00A7711A">
              <w:rPr>
                <w:rFonts w:eastAsia="SimSun"/>
                <w:kern w:val="3"/>
                <w:sz w:val="24"/>
                <w:szCs w:val="24"/>
                <w:lang w:eastAsia="zh-CN"/>
              </w:rPr>
              <w:t xml:space="preserve">)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B5" w14:textId="6797D55E" w:rsidR="007E29CA" w:rsidRPr="0022145F" w:rsidRDefault="00674869" w:rsidP="00486719">
            <w:pPr>
              <w:textAlignment w:val="auto"/>
            </w:pPr>
            <w:r w:rsidRPr="00A7711A">
              <w:rPr>
                <w:rFonts w:eastAsia="SimSun"/>
                <w:kern w:val="3"/>
                <w:sz w:val="24"/>
                <w:szCs w:val="24"/>
                <w:shd w:val="clear" w:color="auto" w:fill="FFFFFF"/>
              </w:rPr>
              <w:t>美國華人石油協會代表</w:t>
            </w:r>
            <w:r w:rsidR="0022145F">
              <w:rPr>
                <w:rFonts w:hint="eastAsia"/>
                <w:kern w:val="3"/>
                <w:sz w:val="24"/>
                <w:szCs w:val="24"/>
                <w:shd w:val="clear" w:color="auto" w:fill="FFFFFF"/>
              </w:rPr>
              <w:t xml:space="preserve"> </w:t>
            </w:r>
            <w:r w:rsidR="00996255">
              <w:rPr>
                <w:kern w:val="3"/>
                <w:sz w:val="24"/>
                <w:szCs w:val="24"/>
                <w:shd w:val="clear" w:color="auto" w:fill="FFFFFF"/>
              </w:rPr>
              <w:t xml:space="preserve">(CAPA) </w:t>
            </w:r>
            <w:r w:rsidR="004D2D8B">
              <w:rPr>
                <w:rFonts w:hint="eastAsia"/>
                <w:kern w:val="3"/>
                <w:sz w:val="24"/>
                <w:szCs w:val="24"/>
                <w:shd w:val="clear" w:color="auto" w:fill="FFFFFF"/>
              </w:rPr>
              <w:t>C</w:t>
            </w:r>
            <w:r w:rsidR="004D2D8B">
              <w:rPr>
                <w:kern w:val="3"/>
                <w:sz w:val="24"/>
                <w:szCs w:val="24"/>
                <w:shd w:val="clear" w:color="auto" w:fill="FFFFFF"/>
              </w:rPr>
              <w:t>hih-Cheng Lin</w:t>
            </w:r>
          </w:p>
        </w:tc>
      </w:tr>
      <w:tr w:rsidR="007E29CA" w:rsidRPr="00A7711A" w14:paraId="3BFCB8BA" w14:textId="77777777" w:rsidTr="0048359D">
        <w:trPr>
          <w:trHeight w:val="656"/>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B8" w14:textId="763167E3" w:rsidR="007E29CA" w:rsidRPr="0048359D" w:rsidRDefault="00674869" w:rsidP="0048359D">
            <w:pPr>
              <w:tabs>
                <w:tab w:val="left" w:pos="1051"/>
              </w:tabs>
              <w:textAlignment w:val="auto"/>
              <w:rPr>
                <w:rFonts w:eastAsia="SimSun"/>
              </w:rPr>
            </w:pPr>
            <w:r w:rsidRPr="00A7711A">
              <w:rPr>
                <w:rFonts w:eastAsia="SimSun"/>
                <w:kern w:val="3"/>
                <w:sz w:val="24"/>
                <w:szCs w:val="24"/>
                <w:lang w:eastAsia="zh-CN"/>
              </w:rPr>
              <w:t xml:space="preserve">Environmental Protection </w:t>
            </w:r>
            <w:r w:rsidRPr="00A7711A">
              <w:rPr>
                <w:rFonts w:eastAsia="SimSun"/>
                <w:kern w:val="3"/>
                <w:sz w:val="24"/>
                <w:szCs w:val="24"/>
              </w:rPr>
              <w:t>(</w:t>
            </w:r>
            <w:r w:rsidRPr="00A7711A">
              <w:rPr>
                <w:rFonts w:eastAsia="SimSun"/>
                <w:kern w:val="3"/>
                <w:sz w:val="24"/>
                <w:szCs w:val="24"/>
                <w:lang w:eastAsia="zh-CN"/>
              </w:rPr>
              <w:t>環境保護</w:t>
            </w:r>
            <w:r w:rsidRPr="00A7711A">
              <w:rPr>
                <w:rFonts w:eastAsia="SimSun"/>
                <w:kern w:val="3"/>
                <w:sz w:val="24"/>
                <w:szCs w:val="24"/>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B9" w14:textId="3CCCD402" w:rsidR="007E29CA" w:rsidRPr="00A7711A" w:rsidRDefault="00824CBD" w:rsidP="00486719">
            <w:pPr>
              <w:textAlignment w:val="auto"/>
              <w:rPr>
                <w:rFonts w:eastAsia="SimSun"/>
              </w:rPr>
            </w:pPr>
            <w:r w:rsidRPr="00A7711A">
              <w:rPr>
                <w:rFonts w:eastAsia="SimSun"/>
                <w:kern w:val="3"/>
                <w:sz w:val="24"/>
                <w:szCs w:val="24"/>
              </w:rPr>
              <w:t>美國華人環境保護與安全學會</w:t>
            </w:r>
            <w:r w:rsidRPr="00A7711A">
              <w:rPr>
                <w:rFonts w:eastAsia="SimSun"/>
                <w:kern w:val="3"/>
                <w:sz w:val="24"/>
                <w:szCs w:val="24"/>
              </w:rPr>
              <w:t xml:space="preserve">, </w:t>
            </w:r>
            <w:r w:rsidRPr="00A7711A">
              <w:rPr>
                <w:rFonts w:eastAsia="SimSun"/>
                <w:kern w:val="3"/>
                <w:sz w:val="24"/>
                <w:szCs w:val="24"/>
              </w:rPr>
              <w:t>德州休士頓會長</w:t>
            </w:r>
            <w:r w:rsidR="00E96A8F" w:rsidRPr="00A7711A">
              <w:rPr>
                <w:rFonts w:eastAsia="SimSun"/>
                <w:kern w:val="3"/>
                <w:sz w:val="24"/>
                <w:szCs w:val="24"/>
              </w:rPr>
              <w:t xml:space="preserve">Edward T. Chen </w:t>
            </w:r>
          </w:p>
        </w:tc>
      </w:tr>
      <w:tr w:rsidR="00443806" w:rsidRPr="00A7711A" w14:paraId="318E9CE4"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67916" w14:textId="3D32FB99" w:rsidR="00443806" w:rsidRPr="00443806" w:rsidRDefault="00443806" w:rsidP="00486719">
            <w:pPr>
              <w:tabs>
                <w:tab w:val="left" w:pos="1051"/>
              </w:tabs>
              <w:textAlignment w:val="auto"/>
              <w:rPr>
                <w:kern w:val="3"/>
                <w:sz w:val="24"/>
                <w:szCs w:val="24"/>
              </w:rPr>
            </w:pPr>
            <w:r>
              <w:rPr>
                <w:kern w:val="3"/>
                <w:sz w:val="24"/>
                <w:szCs w:val="24"/>
              </w:rPr>
              <w:t xml:space="preserve">Accounting </w:t>
            </w:r>
            <w:r w:rsidR="001C0718">
              <w:rPr>
                <w:rFonts w:hint="eastAsia"/>
                <w:kern w:val="3"/>
                <w:sz w:val="24"/>
                <w:szCs w:val="24"/>
              </w:rPr>
              <w:t>（會計）</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012D0" w14:textId="50239CC3" w:rsidR="00443806" w:rsidRPr="00A7711A" w:rsidRDefault="001C0718" w:rsidP="00486719">
            <w:pPr>
              <w:textAlignment w:val="auto"/>
              <w:rPr>
                <w:rFonts w:eastAsia="SimSun"/>
                <w:kern w:val="3"/>
                <w:sz w:val="24"/>
                <w:szCs w:val="24"/>
              </w:rPr>
            </w:pPr>
            <w:r w:rsidRPr="00A7711A">
              <w:rPr>
                <w:rFonts w:eastAsia="SimSun"/>
                <w:color w:val="000000"/>
                <w:kern w:val="3"/>
                <w:sz w:val="24"/>
                <w:szCs w:val="24"/>
              </w:rPr>
              <w:t>休士頓</w:t>
            </w:r>
            <w:r w:rsidRPr="00A7711A">
              <w:rPr>
                <w:rFonts w:eastAsia="SimSun"/>
                <w:kern w:val="3"/>
                <w:sz w:val="24"/>
                <w:szCs w:val="24"/>
              </w:rPr>
              <w:t>華人</w:t>
            </w:r>
            <w:r>
              <w:rPr>
                <w:rFonts w:hint="eastAsia"/>
                <w:kern w:val="3"/>
                <w:sz w:val="24"/>
                <w:szCs w:val="24"/>
              </w:rPr>
              <w:t>會計師協會</w:t>
            </w:r>
            <w:r>
              <w:rPr>
                <w:rFonts w:hint="eastAsia"/>
                <w:kern w:val="3"/>
                <w:sz w:val="24"/>
                <w:szCs w:val="24"/>
              </w:rPr>
              <w:t xml:space="preserve"> </w:t>
            </w:r>
            <w:r>
              <w:rPr>
                <w:kern w:val="3"/>
                <w:sz w:val="24"/>
                <w:szCs w:val="24"/>
              </w:rPr>
              <w:t xml:space="preserve">Jessica Huang </w:t>
            </w:r>
            <w:r w:rsidR="006472C1">
              <w:rPr>
                <w:kern w:val="3"/>
                <w:sz w:val="24"/>
                <w:szCs w:val="24"/>
              </w:rPr>
              <w:t>and Ya-Ling Chuang</w:t>
            </w:r>
          </w:p>
        </w:tc>
      </w:tr>
      <w:tr w:rsidR="007E29CA" w:rsidRPr="0098091D" w14:paraId="3BFCB8BE"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BB" w14:textId="148BDA66" w:rsidR="007E29CA" w:rsidRPr="00A7711A" w:rsidRDefault="004A5143" w:rsidP="00486719">
            <w:pPr>
              <w:textAlignment w:val="auto"/>
              <w:rPr>
                <w:rFonts w:eastAsia="SimSun"/>
              </w:rPr>
            </w:pPr>
            <w:r>
              <w:rPr>
                <w:rFonts w:eastAsia="SimSun"/>
                <w:kern w:val="3"/>
                <w:sz w:val="24"/>
                <w:szCs w:val="24"/>
              </w:rPr>
              <w:t xml:space="preserve">Popular Science </w:t>
            </w:r>
            <w:r w:rsidR="00674869" w:rsidRPr="00A7711A">
              <w:rPr>
                <w:rFonts w:eastAsia="SimSun"/>
                <w:kern w:val="3"/>
                <w:sz w:val="24"/>
                <w:szCs w:val="24"/>
              </w:rPr>
              <w:t>(</w:t>
            </w:r>
            <w:r w:rsidR="00674869" w:rsidRPr="00A7711A">
              <w:rPr>
                <w:rFonts w:eastAsia="SimSun"/>
                <w:kern w:val="3"/>
                <w:sz w:val="24"/>
                <w:szCs w:val="24"/>
              </w:rPr>
              <w:t>科技</w:t>
            </w:r>
            <w:r w:rsidR="00926EF8">
              <w:rPr>
                <w:rFonts w:hint="eastAsia"/>
                <w:kern w:val="3"/>
                <w:sz w:val="24"/>
                <w:szCs w:val="24"/>
              </w:rPr>
              <w:t>普及</w:t>
            </w:r>
            <w:r w:rsidR="00674869" w:rsidRPr="00A7711A">
              <w:rPr>
                <w:rFonts w:eastAsia="SimSun"/>
                <w:kern w:val="3"/>
                <w:sz w:val="24"/>
                <w:szCs w:val="24"/>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79457" w14:textId="77777777" w:rsidR="003037D5" w:rsidRPr="003037D5" w:rsidRDefault="003037D5" w:rsidP="003037D5">
            <w:pPr>
              <w:rPr>
                <w:rFonts w:eastAsia="SimSun"/>
                <w:kern w:val="3"/>
                <w:sz w:val="24"/>
                <w:szCs w:val="24"/>
                <w:shd w:val="clear" w:color="auto" w:fill="FFFFFF"/>
              </w:rPr>
            </w:pPr>
            <w:r w:rsidRPr="003037D5">
              <w:rPr>
                <w:rFonts w:eastAsia="SimSun"/>
                <w:kern w:val="3"/>
                <w:sz w:val="24"/>
                <w:szCs w:val="24"/>
                <w:shd w:val="clear" w:color="auto" w:fill="FFFFFF"/>
              </w:rPr>
              <w:t>駐休士頓台北經濟文化辦事處科技組</w:t>
            </w:r>
          </w:p>
          <w:p w14:paraId="3BFCB8BD" w14:textId="09C67B12" w:rsidR="007E29CA" w:rsidRPr="0098091D" w:rsidRDefault="00BE5707" w:rsidP="00926EF8">
            <w:pPr>
              <w:textAlignment w:val="auto"/>
              <w:rPr>
                <w:rFonts w:eastAsia="SimSun"/>
              </w:rPr>
            </w:pPr>
            <w:r w:rsidRPr="0098091D">
              <w:rPr>
                <w:rFonts w:eastAsia="SimSun"/>
                <w:kern w:val="3"/>
                <w:sz w:val="24"/>
                <w:szCs w:val="24"/>
                <w:lang w:eastAsia="zh-CN"/>
              </w:rPr>
              <w:t>Pin</w:t>
            </w:r>
            <w:r w:rsidR="004970F0" w:rsidRPr="0098091D">
              <w:rPr>
                <w:rFonts w:eastAsia="SimSun"/>
                <w:kern w:val="3"/>
                <w:sz w:val="24"/>
                <w:szCs w:val="24"/>
                <w:lang w:eastAsia="zh-CN"/>
              </w:rPr>
              <w:t>-Chuan Chen</w:t>
            </w:r>
            <w:r w:rsidR="0098091D" w:rsidRPr="0098091D">
              <w:rPr>
                <w:rFonts w:eastAsia="SimSun"/>
                <w:kern w:val="3"/>
                <w:sz w:val="24"/>
                <w:szCs w:val="24"/>
                <w:lang w:eastAsia="zh-CN"/>
              </w:rPr>
              <w:t xml:space="preserve"> and</w:t>
            </w:r>
            <w:r w:rsidR="004970F0" w:rsidRPr="0098091D">
              <w:rPr>
                <w:rFonts w:eastAsia="SimSun"/>
                <w:kern w:val="3"/>
                <w:sz w:val="24"/>
                <w:szCs w:val="24"/>
                <w:lang w:eastAsia="zh-CN"/>
              </w:rPr>
              <w:t xml:space="preserve"> Pei-Ching Tai</w:t>
            </w:r>
          </w:p>
        </w:tc>
      </w:tr>
      <w:tr w:rsidR="007E29CA" w:rsidRPr="00A7711A" w14:paraId="3BFCB8C1"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BF" w14:textId="4EC12A9C" w:rsidR="007E29CA" w:rsidRPr="00A7711A" w:rsidRDefault="00CC1244" w:rsidP="00486719">
            <w:pPr>
              <w:autoSpaceDE w:val="0"/>
              <w:textAlignment w:val="auto"/>
              <w:rPr>
                <w:rFonts w:eastAsia="SimSun"/>
              </w:rPr>
            </w:pPr>
            <w:r>
              <w:rPr>
                <w:rFonts w:eastAsia="SimSun"/>
                <w:kern w:val="3"/>
                <w:sz w:val="24"/>
                <w:szCs w:val="24"/>
                <w:lang w:eastAsia="zh-CN"/>
              </w:rPr>
              <w:t xml:space="preserve">Information Technology </w:t>
            </w:r>
            <w:r w:rsidR="00674869" w:rsidRPr="00A7711A">
              <w:rPr>
                <w:rFonts w:eastAsia="SimSun"/>
                <w:kern w:val="3"/>
                <w:sz w:val="24"/>
                <w:szCs w:val="24"/>
              </w:rPr>
              <w:t>(</w:t>
            </w:r>
            <w:r w:rsidR="00674869" w:rsidRPr="00A7711A">
              <w:rPr>
                <w:rFonts w:eastAsia="SimSun"/>
                <w:kern w:val="3"/>
                <w:sz w:val="24"/>
                <w:szCs w:val="24"/>
              </w:rPr>
              <w:t>資訊科技</w:t>
            </w:r>
            <w:r w:rsidR="00674869" w:rsidRPr="00A7711A">
              <w:rPr>
                <w:rFonts w:eastAsia="SimSun"/>
                <w:kern w:val="3"/>
                <w:sz w:val="24"/>
                <w:szCs w:val="24"/>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C0" w14:textId="0B6A467E" w:rsidR="007E29CA" w:rsidRPr="00A7711A" w:rsidRDefault="00E96A8F" w:rsidP="00486719">
            <w:pPr>
              <w:textAlignment w:val="auto"/>
              <w:rPr>
                <w:rFonts w:eastAsia="SimSun"/>
              </w:rPr>
            </w:pPr>
            <w:r w:rsidRPr="00A7711A">
              <w:rPr>
                <w:rFonts w:eastAsia="SimSun"/>
                <w:color w:val="000000"/>
                <w:kern w:val="3"/>
                <w:sz w:val="24"/>
                <w:szCs w:val="24"/>
              </w:rPr>
              <w:t>休士頓大學計算機系教授</w:t>
            </w:r>
            <w:r w:rsidR="00674869" w:rsidRPr="00A7711A">
              <w:rPr>
                <w:rFonts w:eastAsia="SimSun"/>
                <w:kern w:val="3"/>
                <w:sz w:val="24"/>
                <w:szCs w:val="24"/>
                <w:lang w:eastAsia="zh-CN"/>
              </w:rPr>
              <w:t>Stephen Huang, Ph.D.</w:t>
            </w:r>
            <w:r w:rsidR="0098091D">
              <w:rPr>
                <w:rFonts w:eastAsia="SimSun"/>
                <w:kern w:val="3"/>
                <w:sz w:val="24"/>
                <w:szCs w:val="24"/>
                <w:lang w:eastAsia="zh-CN"/>
              </w:rPr>
              <w:t xml:space="preserve"> and Paul Liou</w:t>
            </w:r>
          </w:p>
        </w:tc>
      </w:tr>
      <w:tr w:rsidR="007E29CA" w:rsidRPr="00A7711A" w14:paraId="3BFCB8C4"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C2" w14:textId="3142D41C" w:rsidR="007E29CA" w:rsidRPr="00A7711A" w:rsidRDefault="00674869" w:rsidP="00486719">
            <w:pPr>
              <w:textAlignment w:val="auto"/>
              <w:rPr>
                <w:rFonts w:eastAsia="SimSun"/>
              </w:rPr>
            </w:pPr>
            <w:r w:rsidRPr="00A7711A">
              <w:rPr>
                <w:rFonts w:eastAsia="SimSun"/>
                <w:kern w:val="3"/>
                <w:sz w:val="24"/>
                <w:szCs w:val="24"/>
                <w:lang w:eastAsia="zh-CN"/>
              </w:rPr>
              <w:t xml:space="preserve">Business </w:t>
            </w:r>
            <w:r w:rsidR="00DB4A85">
              <w:rPr>
                <w:rFonts w:eastAsia="SimSun"/>
                <w:kern w:val="3"/>
                <w:sz w:val="24"/>
                <w:szCs w:val="24"/>
                <w:lang w:eastAsia="zh-CN"/>
              </w:rPr>
              <w:t>Development</w:t>
            </w:r>
            <w:r w:rsidRPr="00A7711A">
              <w:rPr>
                <w:rFonts w:eastAsia="SimSun"/>
                <w:kern w:val="3"/>
                <w:sz w:val="24"/>
                <w:szCs w:val="24"/>
                <w:lang w:eastAsia="zh-CN"/>
              </w:rPr>
              <w:t xml:space="preserve"> (</w:t>
            </w:r>
            <w:r w:rsidRPr="00A7711A">
              <w:rPr>
                <w:rFonts w:eastAsia="SimSun"/>
                <w:kern w:val="3"/>
                <w:sz w:val="24"/>
                <w:szCs w:val="24"/>
              </w:rPr>
              <w:t>商業管理</w:t>
            </w:r>
            <w:r w:rsidRPr="00A7711A">
              <w:rPr>
                <w:rFonts w:eastAsia="SimSun"/>
                <w:kern w:val="3"/>
                <w:sz w:val="24"/>
                <w:szCs w:val="24"/>
                <w:lang w:eastAsia="zh-CN"/>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BFB1E" w14:textId="0F105868" w:rsidR="003037D5" w:rsidRPr="003037D5" w:rsidRDefault="003037D5" w:rsidP="003037D5">
            <w:pPr>
              <w:rPr>
                <w:rFonts w:eastAsia="SimSun"/>
                <w:kern w:val="3"/>
                <w:sz w:val="24"/>
                <w:szCs w:val="24"/>
                <w:shd w:val="clear" w:color="auto" w:fill="FFFFFF"/>
              </w:rPr>
            </w:pPr>
            <w:r w:rsidRPr="003037D5">
              <w:rPr>
                <w:rFonts w:eastAsia="SimSun"/>
                <w:kern w:val="3"/>
                <w:sz w:val="24"/>
                <w:szCs w:val="24"/>
                <w:shd w:val="clear" w:color="auto" w:fill="FFFFFF"/>
              </w:rPr>
              <w:t>駐休士頓台北經濟文化辦事</w:t>
            </w:r>
            <w:r w:rsidR="00526918">
              <w:rPr>
                <w:rFonts w:ascii="PMingLiU" w:hAnsi="PMingLiU" w:hint="eastAsia"/>
                <w:kern w:val="3"/>
                <w:sz w:val="24"/>
                <w:szCs w:val="24"/>
                <w:shd w:val="clear" w:color="auto" w:fill="FFFFFF"/>
              </w:rPr>
              <w:t>經濟</w:t>
            </w:r>
            <w:r w:rsidRPr="003037D5">
              <w:rPr>
                <w:rFonts w:eastAsia="SimSun"/>
                <w:kern w:val="3"/>
                <w:sz w:val="24"/>
                <w:szCs w:val="24"/>
                <w:shd w:val="clear" w:color="auto" w:fill="FFFFFF"/>
              </w:rPr>
              <w:t>處組</w:t>
            </w:r>
          </w:p>
          <w:p w14:paraId="3BFCB8C3" w14:textId="165014E3" w:rsidR="007E29CA" w:rsidRPr="00AC0311" w:rsidRDefault="0031643B" w:rsidP="00486719">
            <w:pPr>
              <w:textAlignment w:val="auto"/>
              <w:rPr>
                <w:rFonts w:eastAsia="SimSun"/>
              </w:rPr>
            </w:pPr>
            <w:r w:rsidRPr="00AC0311">
              <w:rPr>
                <w:rFonts w:eastAsia="SimSun"/>
                <w:kern w:val="3"/>
                <w:sz w:val="24"/>
                <w:szCs w:val="24"/>
                <w:lang w:eastAsia="zh-CN"/>
              </w:rPr>
              <w:t>Bochia Ni</w:t>
            </w:r>
            <w:r w:rsidR="00AC0311" w:rsidRPr="00AC0311">
              <w:rPr>
                <w:rFonts w:eastAsia="SimSun"/>
                <w:kern w:val="3"/>
                <w:sz w:val="24"/>
                <w:szCs w:val="24"/>
                <w:lang w:eastAsia="zh-CN"/>
              </w:rPr>
              <w:t xml:space="preserve"> and Kenneth L</w:t>
            </w:r>
            <w:r w:rsidR="00AC0311">
              <w:rPr>
                <w:rFonts w:eastAsia="SimSun"/>
                <w:kern w:val="3"/>
                <w:sz w:val="24"/>
                <w:szCs w:val="24"/>
                <w:lang w:eastAsia="zh-CN"/>
              </w:rPr>
              <w:t>i</w:t>
            </w:r>
          </w:p>
        </w:tc>
      </w:tr>
      <w:tr w:rsidR="007E29CA" w:rsidRPr="00A7711A" w14:paraId="3BFCB8C7"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B8C5" w14:textId="77777777" w:rsidR="007E29CA" w:rsidRPr="00A7711A" w:rsidRDefault="00674869" w:rsidP="00486719">
            <w:pPr>
              <w:textAlignment w:val="auto"/>
              <w:rPr>
                <w:rFonts w:eastAsia="SimSun"/>
              </w:rPr>
            </w:pPr>
            <w:r w:rsidRPr="00A7711A">
              <w:rPr>
                <w:rFonts w:eastAsia="SimSun"/>
                <w:bCs/>
                <w:kern w:val="3"/>
                <w:sz w:val="24"/>
                <w:szCs w:val="24"/>
              </w:rPr>
              <w:t>Health (</w:t>
            </w:r>
            <w:r w:rsidRPr="00A7711A">
              <w:rPr>
                <w:rFonts w:eastAsia="SimSun"/>
                <w:bCs/>
                <w:kern w:val="3"/>
                <w:sz w:val="24"/>
                <w:szCs w:val="24"/>
              </w:rPr>
              <w:t>健康講座</w:t>
            </w:r>
            <w:r w:rsidRPr="00A7711A">
              <w:rPr>
                <w:rFonts w:eastAsia="SimSun"/>
                <w:bCs/>
                <w:kern w:val="3"/>
                <w:sz w:val="24"/>
                <w:szCs w:val="24"/>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C6" w14:textId="6FC0279E" w:rsidR="007E29CA" w:rsidRPr="00A7711A" w:rsidRDefault="0031643B" w:rsidP="00486719">
            <w:pPr>
              <w:textAlignment w:val="auto"/>
              <w:rPr>
                <w:rFonts w:eastAsia="SimSun"/>
              </w:rPr>
            </w:pPr>
            <w:r w:rsidRPr="00A7711A">
              <w:rPr>
                <w:rFonts w:eastAsia="SimSun"/>
                <w:color w:val="000000"/>
                <w:kern w:val="3"/>
                <w:sz w:val="24"/>
                <w:szCs w:val="24"/>
                <w:lang w:eastAsia="zh-CN"/>
              </w:rPr>
              <w:t>心臟電生理學領域</w:t>
            </w:r>
            <w:r w:rsidR="00674869" w:rsidRPr="00A7711A">
              <w:rPr>
                <w:rFonts w:eastAsia="SimSun"/>
                <w:color w:val="000000"/>
                <w:kern w:val="3"/>
                <w:sz w:val="24"/>
                <w:szCs w:val="24"/>
                <w:lang w:eastAsia="zh-CN"/>
              </w:rPr>
              <w:t>Hue-</w:t>
            </w:r>
            <w:r w:rsidR="00A663E2">
              <w:rPr>
                <w:rFonts w:eastAsia="SimSun"/>
                <w:color w:val="000000"/>
                <w:kern w:val="3"/>
                <w:sz w:val="24"/>
                <w:szCs w:val="24"/>
                <w:lang w:eastAsia="zh-CN"/>
              </w:rPr>
              <w:t>T</w:t>
            </w:r>
            <w:r w:rsidR="00674869" w:rsidRPr="00A7711A">
              <w:rPr>
                <w:rFonts w:eastAsia="SimSun"/>
                <w:color w:val="000000"/>
                <w:kern w:val="3"/>
                <w:sz w:val="24"/>
                <w:szCs w:val="24"/>
                <w:lang w:eastAsia="zh-CN"/>
              </w:rPr>
              <w:t>eh Shih (</w:t>
            </w:r>
            <w:r w:rsidR="00674869" w:rsidRPr="00A7711A">
              <w:rPr>
                <w:rFonts w:eastAsia="SimSun"/>
                <w:kern w:val="3"/>
                <w:sz w:val="24"/>
                <w:szCs w:val="22"/>
              </w:rPr>
              <w:t>施惠德</w:t>
            </w:r>
            <w:r w:rsidR="00674869" w:rsidRPr="00A7711A">
              <w:rPr>
                <w:rFonts w:eastAsia="SimSun"/>
                <w:color w:val="000000"/>
                <w:kern w:val="3"/>
                <w:sz w:val="24"/>
                <w:szCs w:val="24"/>
                <w:lang w:eastAsia="zh-CN"/>
              </w:rPr>
              <w:t xml:space="preserve">), M.D., M.P.H.  </w:t>
            </w:r>
          </w:p>
        </w:tc>
      </w:tr>
      <w:tr w:rsidR="00A338F7" w:rsidRPr="00A7711A" w14:paraId="483FC7A0" w14:textId="77777777" w:rsidTr="0048359D">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8478" w14:textId="5A7277F8" w:rsidR="00A338F7" w:rsidRPr="00A7711A" w:rsidRDefault="00300563" w:rsidP="00486719">
            <w:pPr>
              <w:textAlignment w:val="auto"/>
              <w:rPr>
                <w:rFonts w:eastAsia="SimSun"/>
                <w:bCs/>
                <w:kern w:val="3"/>
                <w:sz w:val="24"/>
                <w:szCs w:val="24"/>
              </w:rPr>
            </w:pPr>
            <w:r>
              <w:rPr>
                <w:rFonts w:eastAsia="SimSun"/>
                <w:bCs/>
                <w:kern w:val="3"/>
                <w:sz w:val="24"/>
                <w:szCs w:val="24"/>
              </w:rPr>
              <w:t xml:space="preserve">Young </w:t>
            </w:r>
            <w:r w:rsidR="00635AFF">
              <w:rPr>
                <w:rFonts w:eastAsia="SimSun"/>
                <w:bCs/>
                <w:kern w:val="3"/>
                <w:sz w:val="24"/>
                <w:szCs w:val="24"/>
              </w:rPr>
              <w:t>Professional Networking (</w:t>
            </w:r>
            <w:r w:rsidR="0082092F" w:rsidRPr="0082092F">
              <w:rPr>
                <w:rFonts w:eastAsia="SimSun" w:hint="eastAsia"/>
                <w:bCs/>
                <w:kern w:val="3"/>
                <w:sz w:val="24"/>
                <w:szCs w:val="24"/>
              </w:rPr>
              <w:t>青年專業人</w:t>
            </w:r>
            <w:r>
              <w:rPr>
                <w:rFonts w:hint="eastAsia"/>
                <w:bCs/>
                <w:kern w:val="3"/>
                <w:sz w:val="24"/>
                <w:szCs w:val="24"/>
              </w:rPr>
              <w:t>士交流講座</w:t>
            </w:r>
            <w:r w:rsidR="0082092F">
              <w:rPr>
                <w:rFonts w:eastAsia="SimSun"/>
                <w:bCs/>
                <w:kern w:val="3"/>
                <w:sz w:val="24"/>
                <w:szCs w:val="24"/>
              </w:rPr>
              <w:t>)</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9BE1" w14:textId="7A0EDCDA" w:rsidR="00A338F7" w:rsidRPr="000F5CF2" w:rsidRDefault="00D22050" w:rsidP="00486719">
            <w:pPr>
              <w:textAlignment w:val="auto"/>
              <w:rPr>
                <w:color w:val="000000"/>
                <w:kern w:val="3"/>
                <w:sz w:val="24"/>
                <w:szCs w:val="24"/>
              </w:rPr>
            </w:pPr>
            <w:r>
              <w:rPr>
                <w:rFonts w:hint="eastAsia"/>
                <w:color w:val="000000"/>
                <w:kern w:val="3"/>
                <w:sz w:val="24"/>
                <w:szCs w:val="24"/>
              </w:rPr>
              <w:t>大專</w:t>
            </w:r>
            <w:r w:rsidR="00621377" w:rsidRPr="00621377">
              <w:rPr>
                <w:rFonts w:eastAsia="SimSun" w:hint="eastAsia"/>
                <w:color w:val="000000"/>
                <w:kern w:val="3"/>
                <w:sz w:val="24"/>
                <w:szCs w:val="24"/>
                <w:lang w:eastAsia="zh-CN"/>
              </w:rPr>
              <w:t>校聯會</w:t>
            </w:r>
            <w:r w:rsidR="006B46CC">
              <w:rPr>
                <w:rFonts w:eastAsia="SimSun"/>
                <w:color w:val="000000"/>
                <w:kern w:val="3"/>
                <w:sz w:val="24"/>
                <w:szCs w:val="24"/>
                <w:lang w:eastAsia="zh-CN"/>
              </w:rPr>
              <w:t>Amy Ku</w:t>
            </w:r>
            <w:r w:rsidR="006B46CC" w:rsidRPr="00A7711A">
              <w:rPr>
                <w:rFonts w:eastAsia="SimSun"/>
                <w:kern w:val="3"/>
                <w:sz w:val="24"/>
                <w:szCs w:val="24"/>
                <w:lang w:eastAsia="zh-CN"/>
              </w:rPr>
              <w:t>, Ph.D.</w:t>
            </w:r>
            <w:r w:rsidR="00011F0A">
              <w:rPr>
                <w:rFonts w:eastAsia="SimSun"/>
                <w:kern w:val="3"/>
                <w:sz w:val="24"/>
                <w:szCs w:val="24"/>
                <w:lang w:eastAsia="zh-CN"/>
              </w:rPr>
              <w:t xml:space="preserve"> and Peggy Chiu</w:t>
            </w:r>
          </w:p>
        </w:tc>
      </w:tr>
    </w:tbl>
    <w:p w14:paraId="3BFCB8CD" w14:textId="1275D4CF" w:rsidR="007E29CA" w:rsidRPr="00A7711A" w:rsidRDefault="00674869" w:rsidP="00A7711A">
      <w:pPr>
        <w:pStyle w:val="Heading1"/>
      </w:pPr>
      <w:bookmarkStart w:id="6" w:name="_Toc157335613"/>
      <w:r w:rsidRPr="00A7711A">
        <w:t>六、申請經費</w:t>
      </w:r>
      <w:r w:rsidRPr="00A7711A">
        <w:t>(Requested Budget)</w:t>
      </w:r>
      <w:bookmarkEnd w:id="6"/>
    </w:p>
    <w:p w14:paraId="3BFCB8CF" w14:textId="178A9DCD" w:rsidR="007E29CA" w:rsidRDefault="00674869" w:rsidP="00AF164A">
      <w:pPr>
        <w:spacing w:before="120"/>
        <w:rPr>
          <w:rFonts w:eastAsia="SimSun"/>
          <w:sz w:val="24"/>
          <w:szCs w:val="24"/>
        </w:rPr>
      </w:pPr>
      <w:r w:rsidRPr="0048636B">
        <w:rPr>
          <w:rFonts w:eastAsia="SimSun"/>
          <w:sz w:val="24"/>
          <w:szCs w:val="24"/>
        </w:rPr>
        <w:t>下表是</w:t>
      </w:r>
      <w:r w:rsidRPr="0048636B">
        <w:rPr>
          <w:rFonts w:eastAsia="SimSun"/>
          <w:sz w:val="24"/>
          <w:szCs w:val="24"/>
        </w:rPr>
        <w:t>202</w:t>
      </w:r>
      <w:r w:rsidR="00EB5B5B">
        <w:rPr>
          <w:rFonts w:eastAsia="SimSun"/>
          <w:sz w:val="24"/>
          <w:szCs w:val="24"/>
        </w:rPr>
        <w:t>5</w:t>
      </w:r>
      <w:r w:rsidRPr="0048636B">
        <w:rPr>
          <w:rFonts w:eastAsia="SimSun"/>
          <w:sz w:val="24"/>
          <w:szCs w:val="24"/>
        </w:rPr>
        <w:t>年</w:t>
      </w:r>
      <w:r w:rsidRPr="0048636B">
        <w:rPr>
          <w:rFonts w:eastAsia="SimSun"/>
          <w:sz w:val="24"/>
          <w:szCs w:val="24"/>
        </w:rPr>
        <w:t>SETS</w:t>
      </w:r>
      <w:r w:rsidRPr="0048636B">
        <w:rPr>
          <w:rFonts w:eastAsia="SimSun"/>
          <w:sz w:val="24"/>
          <w:szCs w:val="24"/>
        </w:rPr>
        <w:t>的預算。</w:t>
      </w:r>
      <w:r w:rsidRPr="0048636B">
        <w:rPr>
          <w:rFonts w:eastAsia="SimSun"/>
          <w:b/>
          <w:sz w:val="24"/>
          <w:szCs w:val="24"/>
        </w:rPr>
        <w:t>我們的目標是尋求</w:t>
      </w:r>
      <w:r w:rsidR="00EB5B5B">
        <w:rPr>
          <w:rFonts w:eastAsia="SimSun"/>
          <w:b/>
          <w:sz w:val="24"/>
          <w:szCs w:val="24"/>
        </w:rPr>
        <w:t>$</w:t>
      </w:r>
      <w:r w:rsidRPr="0048636B">
        <w:rPr>
          <w:rFonts w:eastAsia="SimSun"/>
          <w:b/>
          <w:sz w:val="24"/>
          <w:szCs w:val="24"/>
        </w:rPr>
        <w:t>15,000</w:t>
      </w:r>
      <w:r w:rsidRPr="0048636B">
        <w:rPr>
          <w:rFonts w:eastAsia="SimSun"/>
          <w:b/>
          <w:sz w:val="24"/>
          <w:szCs w:val="24"/>
        </w:rPr>
        <w:t>美元的資金</w:t>
      </w:r>
      <w:r w:rsidRPr="0048636B">
        <w:rPr>
          <w:rFonts w:eastAsia="SimSun"/>
          <w:sz w:val="24"/>
          <w:szCs w:val="24"/>
        </w:rPr>
        <w:t>。</w:t>
      </w:r>
    </w:p>
    <w:p w14:paraId="1CFB05EF" w14:textId="77777777" w:rsidR="004C3B6C" w:rsidRPr="00AF164A" w:rsidRDefault="004C3B6C" w:rsidP="00AF164A">
      <w:pPr>
        <w:spacing w:before="120"/>
        <w:rPr>
          <w:sz w:val="24"/>
          <w:szCs w:val="24"/>
        </w:rPr>
      </w:pPr>
    </w:p>
    <w:tbl>
      <w:tblPr>
        <w:tblW w:w="9625" w:type="dxa"/>
        <w:jc w:val="center"/>
        <w:tblCellMar>
          <w:left w:w="10" w:type="dxa"/>
          <w:right w:w="10" w:type="dxa"/>
        </w:tblCellMar>
        <w:tblLook w:val="0000" w:firstRow="0" w:lastRow="0" w:firstColumn="0" w:lastColumn="0" w:noHBand="0" w:noVBand="0"/>
      </w:tblPr>
      <w:tblGrid>
        <w:gridCol w:w="1251"/>
        <w:gridCol w:w="2344"/>
        <w:gridCol w:w="1350"/>
        <w:gridCol w:w="4680"/>
      </w:tblGrid>
      <w:tr w:rsidR="007E29CA" w:rsidRPr="00A7711A" w14:paraId="3BFCB8D5" w14:textId="77777777" w:rsidTr="00A90208">
        <w:trPr>
          <w:trHeight w:val="59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FCB8D0" w14:textId="77777777" w:rsidR="007E29CA" w:rsidRPr="00A7711A" w:rsidRDefault="00674869" w:rsidP="00486719">
            <w:pPr>
              <w:pStyle w:val="a"/>
              <w:widowControl w:val="0"/>
              <w:snapToGrid w:val="0"/>
              <w:rPr>
                <w:b/>
                <w:bCs/>
                <w:kern w:val="3"/>
                <w:sz w:val="18"/>
                <w:szCs w:val="18"/>
                <w:lang w:eastAsia="zh-TW"/>
              </w:rPr>
            </w:pPr>
            <w:r w:rsidRPr="00A7711A">
              <w:rPr>
                <w:b/>
                <w:bCs/>
                <w:kern w:val="3"/>
                <w:sz w:val="18"/>
                <w:szCs w:val="18"/>
                <w:lang w:eastAsia="zh-TW"/>
              </w:rPr>
              <w:t>項目</w:t>
            </w:r>
          </w:p>
        </w:tc>
        <w:tc>
          <w:tcPr>
            <w:tcW w:w="234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FCB8D1" w14:textId="77777777" w:rsidR="007E29CA" w:rsidRPr="00A7711A" w:rsidRDefault="00674869" w:rsidP="00486719">
            <w:pPr>
              <w:pStyle w:val="a"/>
              <w:widowControl w:val="0"/>
              <w:snapToGrid w:val="0"/>
              <w:rPr>
                <w:b/>
                <w:bCs/>
                <w:kern w:val="3"/>
                <w:sz w:val="18"/>
                <w:szCs w:val="18"/>
                <w:lang w:eastAsia="zh-TW"/>
              </w:rPr>
            </w:pPr>
            <w:r w:rsidRPr="00A7711A">
              <w:rPr>
                <w:b/>
                <w:bCs/>
                <w:kern w:val="3"/>
                <w:sz w:val="18"/>
                <w:szCs w:val="18"/>
                <w:lang w:eastAsia="zh-TW"/>
              </w:rPr>
              <w:t>需求說明</w:t>
            </w:r>
          </w:p>
        </w:tc>
        <w:tc>
          <w:tcPr>
            <w:tcW w:w="13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FCB8D2" w14:textId="3CD37418" w:rsidR="007E29CA" w:rsidRPr="00A7711A" w:rsidRDefault="00A618F5" w:rsidP="00486719">
            <w:pPr>
              <w:pStyle w:val="a"/>
              <w:widowControl w:val="0"/>
              <w:tabs>
                <w:tab w:val="left" w:pos="515"/>
              </w:tabs>
              <w:snapToGrid w:val="0"/>
              <w:rPr>
                <w:b/>
                <w:bCs/>
                <w:kern w:val="3"/>
                <w:sz w:val="18"/>
                <w:szCs w:val="18"/>
                <w:lang w:eastAsia="zh-TW"/>
              </w:rPr>
            </w:pPr>
            <w:r>
              <w:rPr>
                <w:rFonts w:eastAsia="PMingLiU" w:hint="eastAsia"/>
                <w:b/>
                <w:bCs/>
                <w:kern w:val="3"/>
                <w:sz w:val="18"/>
                <w:szCs w:val="18"/>
                <w:lang w:eastAsia="zh-TW"/>
              </w:rPr>
              <w:t>計劃</w:t>
            </w:r>
            <w:r w:rsidR="00674869" w:rsidRPr="00A7711A">
              <w:rPr>
                <w:b/>
                <w:bCs/>
                <w:kern w:val="3"/>
                <w:sz w:val="18"/>
                <w:szCs w:val="18"/>
                <w:lang w:eastAsia="zh-TW"/>
              </w:rPr>
              <w:t>金額</w:t>
            </w:r>
            <w:r w:rsidR="009409A9">
              <w:rPr>
                <w:b/>
                <w:bCs/>
                <w:kern w:val="3"/>
                <w:sz w:val="18"/>
                <w:szCs w:val="18"/>
                <w:lang w:eastAsia="zh-TW"/>
              </w:rPr>
              <w:t xml:space="preserve"> </w:t>
            </w:r>
          </w:p>
          <w:p w14:paraId="3BFCB8D3" w14:textId="77777777" w:rsidR="007E29CA" w:rsidRPr="00A7711A" w:rsidRDefault="00674869" w:rsidP="00486719">
            <w:pPr>
              <w:pStyle w:val="a"/>
              <w:widowControl w:val="0"/>
              <w:tabs>
                <w:tab w:val="left" w:pos="515"/>
              </w:tabs>
              <w:snapToGrid w:val="0"/>
              <w:rPr>
                <w:b/>
                <w:bCs/>
                <w:kern w:val="3"/>
                <w:sz w:val="18"/>
                <w:szCs w:val="18"/>
                <w:lang w:eastAsia="zh-TW"/>
              </w:rPr>
            </w:pPr>
            <w:r w:rsidRPr="00A7711A">
              <w:rPr>
                <w:b/>
                <w:bCs/>
                <w:kern w:val="3"/>
                <w:sz w:val="18"/>
                <w:szCs w:val="18"/>
                <w:lang w:eastAsia="zh-TW"/>
              </w:rPr>
              <w:t>(</w:t>
            </w:r>
            <w:r w:rsidRPr="00A7711A">
              <w:rPr>
                <w:b/>
                <w:bCs/>
                <w:kern w:val="3"/>
                <w:sz w:val="18"/>
                <w:szCs w:val="18"/>
                <w:lang w:eastAsia="zh-TW"/>
              </w:rPr>
              <w:t>美金</w:t>
            </w:r>
            <w:r w:rsidRPr="00A7711A">
              <w:rPr>
                <w:b/>
                <w:bCs/>
                <w:kern w:val="3"/>
                <w:sz w:val="18"/>
                <w:szCs w:val="18"/>
                <w:lang w:eastAsia="zh-TW"/>
              </w:rPr>
              <w:t>USD)</w:t>
            </w:r>
          </w:p>
        </w:tc>
        <w:tc>
          <w:tcPr>
            <w:tcW w:w="46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FCB8D4" w14:textId="77777777" w:rsidR="007E29CA" w:rsidRPr="00A7711A" w:rsidRDefault="00674869" w:rsidP="00486719">
            <w:pPr>
              <w:pStyle w:val="a"/>
              <w:widowControl w:val="0"/>
              <w:snapToGrid w:val="0"/>
              <w:rPr>
                <w:b/>
                <w:bCs/>
                <w:kern w:val="3"/>
                <w:sz w:val="18"/>
                <w:szCs w:val="18"/>
                <w:lang w:eastAsia="zh-TW"/>
              </w:rPr>
            </w:pPr>
            <w:r w:rsidRPr="00A7711A">
              <w:rPr>
                <w:b/>
                <w:bCs/>
                <w:kern w:val="3"/>
                <w:sz w:val="18"/>
                <w:szCs w:val="18"/>
                <w:lang w:eastAsia="zh-TW"/>
              </w:rPr>
              <w:t>備註</w:t>
            </w:r>
          </w:p>
        </w:tc>
      </w:tr>
      <w:tr w:rsidR="007E29CA" w:rsidRPr="00A7711A" w14:paraId="3BFCB8DB" w14:textId="77777777" w:rsidTr="003937B9">
        <w:trPr>
          <w:trHeight w:val="46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6" w14:textId="77777777" w:rsidR="007E29CA" w:rsidRPr="00A7711A" w:rsidRDefault="00674869" w:rsidP="00486719">
            <w:pPr>
              <w:rPr>
                <w:rFonts w:eastAsia="SimSun"/>
                <w:sz w:val="18"/>
                <w:szCs w:val="18"/>
              </w:rPr>
            </w:pPr>
            <w:r w:rsidRPr="00A7711A">
              <w:rPr>
                <w:rFonts w:eastAsia="SimSun"/>
                <w:sz w:val="18"/>
                <w:szCs w:val="18"/>
              </w:rPr>
              <w:t>主題演講人</w:t>
            </w:r>
          </w:p>
          <w:p w14:paraId="3BFCB8D7" w14:textId="77777777" w:rsidR="007E29CA" w:rsidRPr="00A7711A" w:rsidRDefault="00674869" w:rsidP="00486719">
            <w:pPr>
              <w:pStyle w:val="a6"/>
              <w:rPr>
                <w:rFonts w:ascii="Times New Roman" w:eastAsia="SimSun" w:hAnsi="Times New Roman"/>
                <w:sz w:val="18"/>
                <w:szCs w:val="18"/>
              </w:rPr>
            </w:pPr>
            <w:r w:rsidRPr="00A7711A">
              <w:rPr>
                <w:rFonts w:ascii="Times New Roman" w:eastAsia="SimSun" w:hAnsi="Times New Roman"/>
                <w:sz w:val="18"/>
                <w:szCs w:val="18"/>
                <w:lang w:eastAsia="zh-TW"/>
              </w:rPr>
              <w:t>差旅費</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8" w14:textId="77777777" w:rsidR="007E29CA" w:rsidRPr="00A7711A" w:rsidRDefault="00674869" w:rsidP="00486719">
            <w:pPr>
              <w:rPr>
                <w:rFonts w:eastAsia="SimSun"/>
                <w:sz w:val="18"/>
                <w:szCs w:val="18"/>
              </w:rPr>
            </w:pPr>
            <w:r w:rsidRPr="00A7711A">
              <w:rPr>
                <w:rFonts w:eastAsia="SimSun"/>
                <w:sz w:val="18"/>
                <w:szCs w:val="18"/>
              </w:rPr>
              <w:t>往年</w:t>
            </w:r>
            <w:r w:rsidRPr="00A7711A">
              <w:rPr>
                <w:rFonts w:eastAsia="SimSun"/>
                <w:sz w:val="18"/>
                <w:szCs w:val="18"/>
              </w:rPr>
              <w:t>SETS</w:t>
            </w:r>
            <w:r w:rsidRPr="00A7711A">
              <w:rPr>
                <w:rFonts w:eastAsia="SimSun"/>
                <w:sz w:val="18"/>
                <w:szCs w:val="18"/>
              </w:rPr>
              <w:t>邀請一位演講人</w:t>
            </w:r>
            <w:r w:rsidRPr="00A7711A">
              <w:rPr>
                <w:rFonts w:eastAsia="SimSun"/>
                <w:sz w:val="18"/>
                <w:szCs w:val="18"/>
              </w:rPr>
              <w:t>(Keynote Speaker),</w:t>
            </w:r>
            <w:r w:rsidRPr="00A7711A">
              <w:rPr>
                <w:rFonts w:eastAsia="SimSun"/>
                <w:sz w:val="18"/>
                <w:szCs w:val="18"/>
                <w:shd w:val="clear" w:color="auto" w:fill="FFFFFF"/>
              </w:rPr>
              <w:t>並</w:t>
            </w:r>
            <w:r w:rsidRPr="00A7711A">
              <w:rPr>
                <w:rFonts w:eastAsia="SimSun"/>
                <w:sz w:val="18"/>
                <w:szCs w:val="18"/>
              </w:rPr>
              <w:t>提供差旅費</w:t>
            </w:r>
            <w:r w:rsidRPr="00A7711A">
              <w:rPr>
                <w:rFonts w:eastAsia="SimSun"/>
                <w:sz w:val="18"/>
                <w:szCs w:val="18"/>
              </w:rPr>
              <w:t>:</w:t>
            </w:r>
            <w:r w:rsidRPr="00A7711A">
              <w:rPr>
                <w:rFonts w:eastAsia="SimSun"/>
                <w:sz w:val="18"/>
                <w:szCs w:val="18"/>
              </w:rPr>
              <w:t>交通</w:t>
            </w:r>
            <w:r w:rsidRPr="00A7711A">
              <w:rPr>
                <w:rFonts w:eastAsia="SimSun"/>
                <w:sz w:val="18"/>
                <w:szCs w:val="18"/>
              </w:rPr>
              <w:t>,</w:t>
            </w:r>
            <w:r w:rsidRPr="00A7711A">
              <w:rPr>
                <w:rFonts w:eastAsia="SimSun"/>
                <w:sz w:val="18"/>
                <w:szCs w:val="18"/>
              </w:rPr>
              <w:t>三餐</w:t>
            </w:r>
            <w:r w:rsidRPr="00A7711A">
              <w:rPr>
                <w:rFonts w:eastAsia="SimSun"/>
                <w:sz w:val="18"/>
                <w:szCs w:val="18"/>
              </w:rPr>
              <w:t>,</w:t>
            </w:r>
            <w:r w:rsidRPr="00A7711A">
              <w:rPr>
                <w:rFonts w:eastAsia="SimSun"/>
                <w:sz w:val="18"/>
                <w:szCs w:val="18"/>
              </w:rPr>
              <w:t>和旅館。</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9" w14:textId="39F93F49" w:rsidR="007E29CA" w:rsidRPr="00A7711A" w:rsidRDefault="003937B9"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$3,</w:t>
            </w:r>
            <w:r w:rsidR="00A858B5">
              <w:rPr>
                <w:rFonts w:ascii="Times New Roman" w:eastAsia="SimSun" w:hAnsi="Times New Roman"/>
                <w:color w:val="000000"/>
                <w:kern w:val="3"/>
                <w:sz w:val="18"/>
                <w:szCs w:val="18"/>
                <w:lang w:eastAsia="zh-TW"/>
              </w:rPr>
              <w:t>500</w:t>
            </w:r>
            <w:r w:rsidR="00545805">
              <w:rPr>
                <w:rFonts w:ascii="Times New Roman" w:eastAsia="SimSun" w:hAnsi="Times New Roman"/>
                <w:color w:val="000000"/>
                <w:kern w:val="3"/>
                <w:sz w:val="18"/>
                <w:szCs w:val="18"/>
                <w:lang w:eastAsia="zh-TW"/>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114E" w14:textId="36396994" w:rsidR="00237AB0" w:rsidRPr="00A7711A" w:rsidRDefault="00237AB0" w:rsidP="00486719">
            <w:pPr>
              <w:rPr>
                <w:rFonts w:eastAsia="SimSun"/>
                <w:sz w:val="18"/>
                <w:szCs w:val="18"/>
              </w:rPr>
            </w:pPr>
            <w:r w:rsidRPr="00A7711A">
              <w:rPr>
                <w:rFonts w:eastAsia="SimSun"/>
                <w:sz w:val="18"/>
                <w:szCs w:val="18"/>
              </w:rPr>
              <w:t>SETS</w:t>
            </w:r>
            <w:r w:rsidR="008B506C" w:rsidRPr="00A7711A">
              <w:rPr>
                <w:rFonts w:eastAsia="SimSun" w:hint="eastAsia"/>
                <w:sz w:val="18"/>
                <w:szCs w:val="18"/>
              </w:rPr>
              <w:t>邀請一位</w:t>
            </w:r>
            <w:r w:rsidR="008B506C">
              <w:rPr>
                <w:rFonts w:ascii="PMingLiU" w:hAnsi="PMingLiU" w:hint="eastAsia"/>
                <w:sz w:val="18"/>
                <w:szCs w:val="18"/>
              </w:rPr>
              <w:t>主題</w:t>
            </w:r>
            <w:r w:rsidR="008B506C" w:rsidRPr="00A7711A">
              <w:rPr>
                <w:rFonts w:eastAsia="SimSun" w:hint="eastAsia"/>
                <w:sz w:val="18"/>
                <w:szCs w:val="18"/>
              </w:rPr>
              <w:t>演講人</w:t>
            </w:r>
            <w:r w:rsidR="008B506C" w:rsidRPr="00A7711A">
              <w:rPr>
                <w:rFonts w:eastAsia="SimSun"/>
                <w:sz w:val="18"/>
                <w:szCs w:val="18"/>
              </w:rPr>
              <w:t xml:space="preserve"> (</w:t>
            </w:r>
            <w:r w:rsidRPr="00A7711A">
              <w:rPr>
                <w:rFonts w:eastAsia="SimSun"/>
                <w:sz w:val="18"/>
                <w:szCs w:val="18"/>
              </w:rPr>
              <w:t>Keynote Speaker</w:t>
            </w:r>
            <w:r w:rsidR="008B506C" w:rsidRPr="00A7711A">
              <w:rPr>
                <w:rFonts w:eastAsia="SimSun"/>
                <w:sz w:val="18"/>
                <w:szCs w:val="18"/>
              </w:rPr>
              <w:t>),</w:t>
            </w:r>
            <w:r w:rsidR="008B506C" w:rsidRPr="00A7711A">
              <w:rPr>
                <w:rFonts w:eastAsia="SimSun" w:hint="eastAsia"/>
                <w:sz w:val="18"/>
                <w:szCs w:val="18"/>
                <w:shd w:val="clear" w:color="auto" w:fill="FFFFFF"/>
              </w:rPr>
              <w:t xml:space="preserve"> </w:t>
            </w:r>
            <w:r w:rsidR="008B506C" w:rsidRPr="00A7711A">
              <w:rPr>
                <w:rFonts w:eastAsia="SimSun" w:hint="eastAsia"/>
                <w:sz w:val="18"/>
                <w:szCs w:val="18"/>
                <w:shd w:val="clear" w:color="auto" w:fill="FFFFFF"/>
              </w:rPr>
              <w:t>並提供差旅費</w:t>
            </w:r>
            <w:r w:rsidR="008B506C" w:rsidRPr="00A7711A">
              <w:rPr>
                <w:rFonts w:eastAsia="SimSun"/>
                <w:sz w:val="18"/>
                <w:szCs w:val="18"/>
              </w:rPr>
              <w:t>:</w:t>
            </w:r>
            <w:r w:rsidR="008B506C" w:rsidRPr="00A7711A">
              <w:rPr>
                <w:rFonts w:eastAsia="SimSun" w:hint="eastAsia"/>
                <w:sz w:val="18"/>
                <w:szCs w:val="18"/>
              </w:rPr>
              <w:t xml:space="preserve"> </w:t>
            </w:r>
            <w:r w:rsidR="008B506C" w:rsidRPr="00A7711A">
              <w:rPr>
                <w:rFonts w:eastAsia="SimSun" w:hint="eastAsia"/>
                <w:sz w:val="18"/>
                <w:szCs w:val="18"/>
              </w:rPr>
              <w:t>交通</w:t>
            </w:r>
            <w:r w:rsidRPr="00A7711A">
              <w:rPr>
                <w:rFonts w:eastAsia="SimSun"/>
                <w:sz w:val="18"/>
                <w:szCs w:val="18"/>
              </w:rPr>
              <w:t>,</w:t>
            </w:r>
            <w:r w:rsidR="008B506C">
              <w:rPr>
                <w:rFonts w:hint="eastAsia"/>
                <w:sz w:val="18"/>
                <w:szCs w:val="18"/>
              </w:rPr>
              <w:t xml:space="preserve"> </w:t>
            </w:r>
            <w:r w:rsidRPr="00A7711A">
              <w:rPr>
                <w:rFonts w:eastAsia="SimSun"/>
                <w:sz w:val="18"/>
                <w:szCs w:val="18"/>
              </w:rPr>
              <w:t>三餐</w:t>
            </w:r>
            <w:r w:rsidRPr="00A7711A">
              <w:rPr>
                <w:rFonts w:eastAsia="SimSun"/>
                <w:sz w:val="18"/>
                <w:szCs w:val="18"/>
              </w:rPr>
              <w:t>,</w:t>
            </w:r>
            <w:r w:rsidR="008B506C">
              <w:rPr>
                <w:rFonts w:hint="eastAsia"/>
                <w:sz w:val="18"/>
                <w:szCs w:val="18"/>
              </w:rPr>
              <w:t xml:space="preserve"> </w:t>
            </w:r>
            <w:r w:rsidRPr="00A7711A">
              <w:rPr>
                <w:rFonts w:eastAsia="SimSun"/>
                <w:sz w:val="18"/>
                <w:szCs w:val="18"/>
              </w:rPr>
              <w:t>和旅館。</w:t>
            </w:r>
          </w:p>
          <w:p w14:paraId="1EBE4F6B" w14:textId="77777777" w:rsidR="00237AB0" w:rsidRPr="00A7711A" w:rsidRDefault="00237AB0" w:rsidP="00486719">
            <w:pPr>
              <w:pStyle w:val="a6"/>
              <w:rPr>
                <w:rFonts w:ascii="Times New Roman" w:eastAsia="SimSun" w:hAnsi="Times New Roman"/>
                <w:color w:val="000000"/>
                <w:kern w:val="3"/>
                <w:sz w:val="18"/>
                <w:szCs w:val="18"/>
                <w:lang w:eastAsia="zh-TW"/>
              </w:rPr>
            </w:pPr>
          </w:p>
          <w:p w14:paraId="3F671D63" w14:textId="245594F9" w:rsidR="007E29CA" w:rsidRPr="00A7711A" w:rsidRDefault="00237AB0" w:rsidP="00486719">
            <w:pPr>
              <w:pStyle w:val="a6"/>
              <w:numPr>
                <w:ilvl w:val="0"/>
                <w:numId w:val="8"/>
              </w:numPr>
              <w:ind w:left="434"/>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經濟艙</w:t>
            </w:r>
            <w:r w:rsidRPr="00A7711A">
              <w:rPr>
                <w:rFonts w:ascii="Times New Roman" w:eastAsia="SimSun" w:hAnsi="Times New Roman"/>
                <w:sz w:val="18"/>
                <w:szCs w:val="18"/>
                <w:lang w:eastAsia="zh-TW"/>
              </w:rPr>
              <w:t xml:space="preserve"> </w:t>
            </w:r>
            <w:r w:rsidRPr="00A7711A">
              <w:rPr>
                <w:rFonts w:ascii="Times New Roman" w:eastAsia="SimSun" w:hAnsi="Times New Roman"/>
                <w:color w:val="000000"/>
                <w:kern w:val="3"/>
                <w:sz w:val="18"/>
                <w:szCs w:val="18"/>
                <w:lang w:eastAsia="zh-TW"/>
              </w:rPr>
              <w:t>(</w:t>
            </w:r>
            <w:r w:rsidR="00A90208" w:rsidRPr="00A7711A">
              <w:rPr>
                <w:rFonts w:ascii="Times New Roman" w:eastAsia="SimSun" w:hAnsi="Times New Roman"/>
                <w:color w:val="000000"/>
                <w:kern w:val="3"/>
                <w:sz w:val="18"/>
                <w:szCs w:val="18"/>
                <w:lang w:eastAsia="zh-TW"/>
              </w:rPr>
              <w:t>Economic</w:t>
            </w:r>
            <w:r w:rsidR="00A858B5">
              <w:rPr>
                <w:rFonts w:ascii="Times New Roman" w:eastAsia="SimSun" w:hAnsi="Times New Roman"/>
                <w:color w:val="000000"/>
                <w:kern w:val="3"/>
                <w:sz w:val="18"/>
                <w:szCs w:val="18"/>
                <w:lang w:eastAsia="zh-TW"/>
              </w:rPr>
              <w:t xml:space="preserve"> Class</w:t>
            </w:r>
            <w:r w:rsidR="00557F26">
              <w:rPr>
                <w:rFonts w:ascii="Times New Roman" w:eastAsia="SimSun" w:hAnsi="Times New Roman"/>
                <w:color w:val="000000"/>
                <w:kern w:val="3"/>
                <w:sz w:val="18"/>
                <w:szCs w:val="18"/>
                <w:lang w:eastAsia="zh-TW"/>
              </w:rPr>
              <w:t xml:space="preserve"> International/Domestic</w:t>
            </w:r>
            <w:r w:rsidRPr="00A7711A">
              <w:rPr>
                <w:rFonts w:ascii="Times New Roman" w:eastAsia="SimSun" w:hAnsi="Times New Roman"/>
                <w:color w:val="000000"/>
                <w:kern w:val="3"/>
                <w:sz w:val="18"/>
                <w:szCs w:val="18"/>
                <w:lang w:eastAsia="zh-TW"/>
              </w:rPr>
              <w:t>)</w:t>
            </w:r>
          </w:p>
          <w:p w14:paraId="6ECB1439" w14:textId="7A592757" w:rsidR="00A90208" w:rsidRPr="00A7711A" w:rsidRDefault="00237AB0" w:rsidP="00486719">
            <w:pPr>
              <w:pStyle w:val="a6"/>
              <w:numPr>
                <w:ilvl w:val="0"/>
                <w:numId w:val="7"/>
              </w:numPr>
              <w:ind w:left="434"/>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三餐</w:t>
            </w:r>
            <w:r w:rsidR="00A90208" w:rsidRPr="00A7711A">
              <w:rPr>
                <w:rFonts w:ascii="Times New Roman" w:eastAsia="SimSun" w:hAnsi="Times New Roman"/>
                <w:color w:val="000000"/>
                <w:kern w:val="3"/>
                <w:sz w:val="18"/>
                <w:szCs w:val="18"/>
                <w:lang w:eastAsia="zh-TW"/>
              </w:rPr>
              <w:t xml:space="preserve">: </w:t>
            </w:r>
            <w:r w:rsidR="001E112E" w:rsidRPr="00A7711A">
              <w:rPr>
                <w:rFonts w:ascii="Times New Roman" w:eastAsia="SimSun" w:hAnsi="Times New Roman"/>
                <w:color w:val="000000"/>
                <w:kern w:val="3"/>
                <w:sz w:val="18"/>
                <w:szCs w:val="18"/>
                <w:lang w:eastAsia="zh-TW"/>
              </w:rPr>
              <w:t>covers 2 days</w:t>
            </w:r>
            <w:r w:rsidR="000C1517">
              <w:rPr>
                <w:rFonts w:ascii="Times New Roman" w:eastAsia="SimSun" w:hAnsi="Times New Roman"/>
                <w:color w:val="000000"/>
                <w:kern w:val="3"/>
                <w:sz w:val="18"/>
                <w:szCs w:val="18"/>
                <w:lang w:eastAsia="zh-TW"/>
              </w:rPr>
              <w:t xml:space="preserve"> Houston</w:t>
            </w:r>
          </w:p>
          <w:p w14:paraId="3BFCB8DA" w14:textId="652A81BC" w:rsidR="00A90208" w:rsidRPr="00A7711A" w:rsidRDefault="00237AB0" w:rsidP="00486719">
            <w:pPr>
              <w:pStyle w:val="a6"/>
              <w:numPr>
                <w:ilvl w:val="0"/>
                <w:numId w:val="7"/>
              </w:numPr>
              <w:ind w:left="434"/>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旅館</w:t>
            </w:r>
            <w:r w:rsidR="00E420A4" w:rsidRPr="00A7711A">
              <w:rPr>
                <w:rFonts w:ascii="Times New Roman" w:eastAsia="SimSun" w:hAnsi="Times New Roman"/>
                <w:color w:val="000000"/>
                <w:kern w:val="3"/>
                <w:sz w:val="18"/>
                <w:szCs w:val="18"/>
                <w:lang w:eastAsia="zh-TW"/>
              </w:rPr>
              <w:t xml:space="preserve">: </w:t>
            </w:r>
            <w:r w:rsidR="000C1517">
              <w:rPr>
                <w:rFonts w:ascii="Times New Roman" w:eastAsia="SimSun" w:hAnsi="Times New Roman"/>
                <w:color w:val="000000"/>
                <w:kern w:val="3"/>
                <w:sz w:val="18"/>
                <w:szCs w:val="18"/>
                <w:lang w:eastAsia="zh-TW"/>
              </w:rPr>
              <w:t>Two Days</w:t>
            </w:r>
          </w:p>
        </w:tc>
      </w:tr>
      <w:tr w:rsidR="007E29CA" w:rsidRPr="00A7711A" w14:paraId="3BFCB8E0" w14:textId="77777777" w:rsidTr="003937B9">
        <w:trPr>
          <w:trHeight w:val="48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C" w14:textId="46822B39" w:rsidR="007E29CA" w:rsidRPr="00A7711A" w:rsidRDefault="00237AB0" w:rsidP="00486719">
            <w:pPr>
              <w:rPr>
                <w:rFonts w:eastAsia="SimSun"/>
                <w:sz w:val="18"/>
                <w:szCs w:val="18"/>
              </w:rPr>
            </w:pPr>
            <w:r w:rsidRPr="00A7711A">
              <w:rPr>
                <w:rFonts w:eastAsia="SimSun"/>
                <w:sz w:val="18"/>
                <w:szCs w:val="18"/>
              </w:rPr>
              <w:t>研討會場地</w:t>
            </w:r>
            <w:r w:rsidR="00674869" w:rsidRPr="00A7711A">
              <w:rPr>
                <w:rFonts w:eastAsia="SimSun"/>
                <w:sz w:val="18"/>
                <w:szCs w:val="18"/>
              </w:rPr>
              <w:t>費用</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D" w14:textId="6552C4B4" w:rsidR="007E29CA" w:rsidRPr="00A7711A" w:rsidRDefault="00237AB0" w:rsidP="00486719">
            <w:pPr>
              <w:pStyle w:val="a6"/>
              <w:rPr>
                <w:rFonts w:ascii="Times New Roman" w:eastAsia="SimSun" w:hAnsi="Times New Roman"/>
                <w:sz w:val="18"/>
                <w:szCs w:val="18"/>
              </w:rPr>
            </w:pPr>
            <w:r w:rsidRPr="00A7711A">
              <w:rPr>
                <w:rFonts w:ascii="Times New Roman" w:eastAsia="SimSun" w:hAnsi="Times New Roman"/>
                <w:sz w:val="18"/>
                <w:szCs w:val="18"/>
                <w:lang w:eastAsia="zh-TW"/>
              </w:rPr>
              <w:t>場地</w:t>
            </w:r>
            <w:r w:rsidRPr="00A7711A">
              <w:rPr>
                <w:rFonts w:ascii="Times New Roman" w:eastAsia="SimSun" w:hAnsi="Times New Roman"/>
                <w:sz w:val="18"/>
                <w:szCs w:val="18"/>
                <w:lang w:eastAsia="zh-TW"/>
              </w:rPr>
              <w:t>,</w:t>
            </w:r>
            <w:r w:rsidRPr="00A7711A">
              <w:rPr>
                <w:rFonts w:ascii="Times New Roman" w:eastAsia="SimSun" w:hAnsi="Times New Roman"/>
                <w:sz w:val="18"/>
                <w:szCs w:val="18"/>
                <w:lang w:eastAsia="zh-TW"/>
              </w:rPr>
              <w:t>餐點</w:t>
            </w:r>
            <w:r w:rsidRPr="00A7711A">
              <w:rPr>
                <w:rFonts w:ascii="Times New Roman" w:eastAsia="SimSun" w:hAnsi="Times New Roman"/>
                <w:sz w:val="18"/>
                <w:szCs w:val="18"/>
                <w:lang w:eastAsia="zh-TW"/>
              </w:rPr>
              <w:t>,</w:t>
            </w:r>
            <w:r w:rsidRPr="00A7711A">
              <w:rPr>
                <w:rFonts w:ascii="Times New Roman" w:eastAsia="SimSun" w:hAnsi="Times New Roman"/>
                <w:sz w:val="18"/>
                <w:szCs w:val="18"/>
                <w:lang w:eastAsia="zh-TW"/>
              </w:rPr>
              <w:t>等</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DE" w14:textId="6B6F30E2" w:rsidR="007E29CA" w:rsidRPr="00A7711A" w:rsidRDefault="003937B9"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$23,</w:t>
            </w:r>
            <w:r w:rsidR="00E54089">
              <w:rPr>
                <w:rFonts w:ascii="Times New Roman" w:eastAsia="SimSun" w:hAnsi="Times New Roman"/>
                <w:color w:val="000000"/>
                <w:kern w:val="3"/>
                <w:sz w:val="18"/>
                <w:szCs w:val="18"/>
                <w:lang w:eastAsia="zh-TW"/>
              </w:rPr>
              <w:t>5</w:t>
            </w:r>
            <w:r w:rsidR="00141B76">
              <w:rPr>
                <w:rFonts w:ascii="Times New Roman" w:eastAsia="SimSun" w:hAnsi="Times New Roman"/>
                <w:color w:val="000000"/>
                <w:kern w:val="3"/>
                <w:sz w:val="18"/>
                <w:szCs w:val="18"/>
                <w:lang w:eastAsia="zh-TW"/>
              </w:rPr>
              <w:t>0</w:t>
            </w:r>
            <w:r w:rsidRPr="00A7711A">
              <w:rPr>
                <w:rFonts w:ascii="Times New Roman" w:eastAsia="SimSun" w:hAnsi="Times New Roman"/>
                <w:color w:val="000000"/>
                <w:kern w:val="3"/>
                <w:sz w:val="18"/>
                <w:szCs w:val="18"/>
                <w:lang w:eastAsia="zh-TW"/>
              </w:rPr>
              <w:t>0</w:t>
            </w:r>
            <w:r w:rsidR="00545805">
              <w:rPr>
                <w:rFonts w:ascii="Times New Roman" w:eastAsia="SimSun" w:hAnsi="Times New Roman"/>
                <w:color w:val="000000"/>
                <w:kern w:val="3"/>
                <w:sz w:val="18"/>
                <w:szCs w:val="18"/>
                <w:lang w:eastAsia="zh-TW"/>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4D519" w14:textId="0BCC1D44" w:rsidR="007E29CA" w:rsidRPr="00A7711A" w:rsidRDefault="00F8506F"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場地</w:t>
            </w:r>
            <w:r w:rsidRPr="00A7711A">
              <w:rPr>
                <w:rFonts w:ascii="Times New Roman" w:eastAsia="SimSun" w:hAnsi="Times New Roman"/>
                <w:sz w:val="18"/>
                <w:szCs w:val="18"/>
                <w:lang w:eastAsia="zh-TW"/>
              </w:rPr>
              <w:t xml:space="preserve"> </w:t>
            </w:r>
            <w:r w:rsidR="003937B9" w:rsidRPr="00A7711A">
              <w:rPr>
                <w:rFonts w:ascii="Times New Roman" w:eastAsia="SimSun" w:hAnsi="Times New Roman"/>
                <w:sz w:val="18"/>
                <w:szCs w:val="18"/>
                <w:lang w:eastAsia="zh-TW"/>
              </w:rPr>
              <w:t>+</w:t>
            </w:r>
            <w:r w:rsidRPr="00A7711A">
              <w:rPr>
                <w:rFonts w:ascii="Times New Roman" w:eastAsia="SimSun" w:hAnsi="Times New Roman"/>
                <w:sz w:val="18"/>
                <w:szCs w:val="18"/>
                <w:lang w:eastAsia="zh-TW"/>
              </w:rPr>
              <w:t xml:space="preserve"> </w:t>
            </w:r>
            <w:r w:rsidRPr="00A7711A">
              <w:rPr>
                <w:rFonts w:ascii="Times New Roman" w:eastAsia="SimSun" w:hAnsi="Times New Roman"/>
                <w:sz w:val="18"/>
                <w:szCs w:val="18"/>
                <w:lang w:eastAsia="zh-TW"/>
              </w:rPr>
              <w:t>服務</w:t>
            </w:r>
            <w:r w:rsidRPr="00A7711A">
              <w:rPr>
                <w:rFonts w:ascii="Times New Roman" w:eastAsia="SimSun" w:hAnsi="Times New Roman"/>
                <w:color w:val="000000"/>
                <w:kern w:val="3"/>
                <w:sz w:val="18"/>
                <w:szCs w:val="18"/>
                <w:lang w:eastAsia="zh-TW"/>
              </w:rPr>
              <w:t xml:space="preserve"> </w:t>
            </w:r>
            <w:r w:rsidR="003937B9" w:rsidRPr="00A7711A">
              <w:rPr>
                <w:rFonts w:ascii="Times New Roman" w:eastAsia="SimSun" w:hAnsi="Times New Roman"/>
                <w:color w:val="000000"/>
                <w:kern w:val="3"/>
                <w:sz w:val="18"/>
                <w:szCs w:val="18"/>
                <w:lang w:eastAsia="zh-TW"/>
              </w:rPr>
              <w:t>= $5,</w:t>
            </w:r>
            <w:r w:rsidR="004954FD">
              <w:rPr>
                <w:rFonts w:ascii="Times New Roman" w:eastAsia="SimSun" w:hAnsi="Times New Roman"/>
                <w:color w:val="000000"/>
                <w:kern w:val="3"/>
                <w:sz w:val="18"/>
                <w:szCs w:val="18"/>
                <w:lang w:eastAsia="zh-TW"/>
              </w:rPr>
              <w:t>500</w:t>
            </w:r>
          </w:p>
          <w:p w14:paraId="595E5144" w14:textId="2DC997B9" w:rsidR="003937B9" w:rsidRPr="00A7711A" w:rsidRDefault="00F8506F"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餐點</w:t>
            </w:r>
            <w:r w:rsidRPr="00A7711A">
              <w:rPr>
                <w:rFonts w:ascii="Times New Roman" w:eastAsia="SimSun" w:hAnsi="Times New Roman"/>
                <w:sz w:val="18"/>
                <w:szCs w:val="18"/>
                <w:lang w:eastAsia="zh-TW"/>
              </w:rPr>
              <w:t xml:space="preserve"> </w:t>
            </w:r>
            <w:r w:rsidR="003937B9" w:rsidRPr="00A7711A">
              <w:rPr>
                <w:rFonts w:ascii="Times New Roman" w:eastAsia="SimSun" w:hAnsi="Times New Roman"/>
                <w:sz w:val="18"/>
                <w:szCs w:val="18"/>
                <w:lang w:eastAsia="zh-TW"/>
              </w:rPr>
              <w:t>+</w:t>
            </w:r>
            <w:r w:rsidRPr="00A7711A">
              <w:rPr>
                <w:rFonts w:ascii="Times New Roman" w:eastAsia="SimSun" w:hAnsi="Times New Roman"/>
                <w:sz w:val="18"/>
                <w:szCs w:val="18"/>
                <w:lang w:eastAsia="zh-TW"/>
              </w:rPr>
              <w:t xml:space="preserve"> </w:t>
            </w:r>
            <w:r w:rsidRPr="00A7711A">
              <w:rPr>
                <w:rFonts w:ascii="Times New Roman" w:eastAsia="SimSun" w:hAnsi="Times New Roman"/>
                <w:sz w:val="18"/>
                <w:szCs w:val="18"/>
                <w:lang w:eastAsia="zh-TW"/>
              </w:rPr>
              <w:t>服務</w:t>
            </w:r>
            <w:r w:rsidRPr="00A7711A">
              <w:rPr>
                <w:rFonts w:ascii="Times New Roman" w:eastAsia="SimSun" w:hAnsi="Times New Roman"/>
                <w:sz w:val="18"/>
                <w:szCs w:val="18"/>
                <w:lang w:eastAsia="zh-TW"/>
              </w:rPr>
              <w:t xml:space="preserve"> </w:t>
            </w:r>
            <w:r w:rsidR="003937B9" w:rsidRPr="00A7711A">
              <w:rPr>
                <w:rFonts w:ascii="Times New Roman" w:eastAsia="SimSun" w:hAnsi="Times New Roman"/>
                <w:color w:val="000000"/>
                <w:kern w:val="3"/>
                <w:sz w:val="18"/>
                <w:szCs w:val="18"/>
                <w:lang w:eastAsia="zh-TW"/>
              </w:rPr>
              <w:t>= $15,</w:t>
            </w:r>
            <w:r w:rsidR="004954FD">
              <w:rPr>
                <w:rFonts w:ascii="Times New Roman" w:eastAsia="SimSun" w:hAnsi="Times New Roman"/>
                <w:color w:val="000000"/>
                <w:kern w:val="3"/>
                <w:sz w:val="18"/>
                <w:szCs w:val="18"/>
                <w:lang w:eastAsia="zh-TW"/>
              </w:rPr>
              <w:t>000</w:t>
            </w:r>
          </w:p>
          <w:p w14:paraId="69D99F4F" w14:textId="33E53794" w:rsidR="003937B9" w:rsidRPr="00A7711A" w:rsidRDefault="00DE5746" w:rsidP="00486719">
            <w:pPr>
              <w:pStyle w:val="a6"/>
              <w:rPr>
                <w:rFonts w:ascii="Times New Roman" w:eastAsia="SimSun" w:hAnsi="Times New Roman"/>
                <w:color w:val="000000"/>
                <w:kern w:val="3"/>
                <w:sz w:val="18"/>
                <w:szCs w:val="18"/>
                <w:lang w:eastAsia="zh-TW"/>
              </w:rPr>
            </w:pPr>
            <w:r>
              <w:rPr>
                <w:rFonts w:ascii="PMingLiU" w:eastAsia="PMingLiU" w:hAnsi="PMingLiU" w:hint="eastAsia"/>
                <w:sz w:val="18"/>
                <w:szCs w:val="18"/>
                <w:lang w:eastAsia="zh-TW"/>
              </w:rPr>
              <w:t>無限</w:t>
            </w:r>
            <w:r w:rsidR="00F8506F" w:rsidRPr="00A7711A">
              <w:rPr>
                <w:rFonts w:ascii="Times New Roman" w:eastAsia="SimSun" w:hAnsi="Times New Roman"/>
                <w:sz w:val="18"/>
                <w:szCs w:val="18"/>
                <w:lang w:eastAsia="zh-TW"/>
              </w:rPr>
              <w:t>網</w:t>
            </w:r>
            <w:r>
              <w:rPr>
                <w:rFonts w:ascii="PMingLiU" w:eastAsia="PMingLiU" w:hAnsi="PMingLiU" w:hint="eastAsia"/>
                <w:sz w:val="18"/>
                <w:szCs w:val="18"/>
                <w:lang w:eastAsia="zh-TW"/>
              </w:rPr>
              <w:t>路</w:t>
            </w:r>
            <w:r w:rsidR="00F8506F" w:rsidRPr="00A7711A">
              <w:rPr>
                <w:rFonts w:ascii="Times New Roman" w:eastAsia="SimSun" w:hAnsi="Times New Roman"/>
                <w:sz w:val="18"/>
                <w:szCs w:val="18"/>
                <w:lang w:eastAsia="zh-TW"/>
              </w:rPr>
              <w:t xml:space="preserve"> </w:t>
            </w:r>
            <w:r w:rsidR="003937B9" w:rsidRPr="00A7711A">
              <w:rPr>
                <w:rFonts w:ascii="Times New Roman" w:eastAsia="SimSun" w:hAnsi="Times New Roman"/>
                <w:color w:val="000000"/>
                <w:kern w:val="3"/>
                <w:sz w:val="18"/>
                <w:szCs w:val="18"/>
                <w:lang w:eastAsia="zh-TW"/>
              </w:rPr>
              <w:t>= $</w:t>
            </w:r>
            <w:r w:rsidR="00E54089">
              <w:rPr>
                <w:rFonts w:ascii="Times New Roman" w:eastAsia="SimSun" w:hAnsi="Times New Roman"/>
                <w:color w:val="000000"/>
                <w:kern w:val="3"/>
                <w:sz w:val="18"/>
                <w:szCs w:val="18"/>
                <w:lang w:eastAsia="zh-TW"/>
              </w:rPr>
              <w:t>5</w:t>
            </w:r>
            <w:r w:rsidR="004954FD">
              <w:rPr>
                <w:rFonts w:ascii="Times New Roman" w:eastAsia="SimSun" w:hAnsi="Times New Roman"/>
                <w:color w:val="000000"/>
                <w:kern w:val="3"/>
                <w:sz w:val="18"/>
                <w:szCs w:val="18"/>
                <w:lang w:eastAsia="zh-TW"/>
              </w:rPr>
              <w:t>00</w:t>
            </w:r>
          </w:p>
          <w:p w14:paraId="3BFCB8DF" w14:textId="7C39F544" w:rsidR="003937B9" w:rsidRPr="00A7711A" w:rsidRDefault="00F8506F"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設備</w:t>
            </w:r>
            <w:r w:rsidRPr="00A7711A">
              <w:rPr>
                <w:rFonts w:ascii="Times New Roman" w:eastAsia="SimSun" w:hAnsi="Times New Roman"/>
                <w:sz w:val="18"/>
                <w:szCs w:val="18"/>
                <w:lang w:eastAsia="zh-TW"/>
              </w:rPr>
              <w:t xml:space="preserve"> =</w:t>
            </w:r>
            <w:r w:rsidR="003937B9" w:rsidRPr="00A7711A">
              <w:rPr>
                <w:rFonts w:ascii="Times New Roman" w:eastAsia="SimSun" w:hAnsi="Times New Roman"/>
                <w:color w:val="000000"/>
                <w:kern w:val="3"/>
                <w:sz w:val="18"/>
                <w:szCs w:val="18"/>
                <w:lang w:eastAsia="zh-TW"/>
              </w:rPr>
              <w:t xml:space="preserve"> </w:t>
            </w:r>
            <w:r w:rsidRPr="00A7711A">
              <w:rPr>
                <w:rFonts w:ascii="Times New Roman" w:eastAsia="SimSun" w:hAnsi="Times New Roman"/>
                <w:color w:val="000000"/>
                <w:kern w:val="3"/>
                <w:sz w:val="18"/>
                <w:szCs w:val="18"/>
                <w:lang w:eastAsia="zh-TW"/>
              </w:rPr>
              <w:t>$</w:t>
            </w:r>
            <w:r w:rsidR="003937B9" w:rsidRPr="00A7711A">
              <w:rPr>
                <w:rFonts w:ascii="Times New Roman" w:eastAsia="SimSun" w:hAnsi="Times New Roman"/>
                <w:color w:val="000000"/>
                <w:kern w:val="3"/>
                <w:sz w:val="18"/>
                <w:szCs w:val="18"/>
                <w:lang w:eastAsia="zh-TW"/>
              </w:rPr>
              <w:t>2,500</w:t>
            </w:r>
          </w:p>
        </w:tc>
      </w:tr>
      <w:tr w:rsidR="00237AB0" w:rsidRPr="00A7711A" w14:paraId="3BFCB8E5" w14:textId="77777777" w:rsidTr="003937B9">
        <w:trPr>
          <w:trHeight w:val="46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1" w14:textId="77777777" w:rsidR="00237AB0" w:rsidRPr="00A7711A" w:rsidRDefault="00237AB0" w:rsidP="00486719">
            <w:pPr>
              <w:pStyle w:val="a6"/>
              <w:rPr>
                <w:rFonts w:ascii="Times New Roman" w:eastAsia="SimSun" w:hAnsi="Times New Roman"/>
                <w:sz w:val="18"/>
                <w:szCs w:val="18"/>
                <w:lang w:eastAsia="zh-TW"/>
              </w:rPr>
            </w:pPr>
            <w:r w:rsidRPr="00A7711A">
              <w:rPr>
                <w:rFonts w:ascii="Times New Roman" w:eastAsia="SimSun" w:hAnsi="Times New Roman"/>
                <w:sz w:val="18"/>
                <w:szCs w:val="18"/>
                <w:lang w:eastAsia="zh-TW"/>
              </w:rPr>
              <w:t>交通及油料費</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2" w14:textId="77777777" w:rsidR="00237AB0" w:rsidRPr="00A7711A" w:rsidRDefault="00237AB0" w:rsidP="00486719">
            <w:pPr>
              <w:pStyle w:val="a6"/>
              <w:rPr>
                <w:rFonts w:ascii="Times New Roman" w:eastAsia="SimSun" w:hAnsi="Times New Roman"/>
                <w:sz w:val="18"/>
                <w:szCs w:val="18"/>
                <w:lang w:eastAsia="zh-TW"/>
              </w:rPr>
            </w:pPr>
            <w:r w:rsidRPr="00A7711A">
              <w:rPr>
                <w:rFonts w:ascii="Times New Roman" w:eastAsia="SimSun" w:hAnsi="Times New Roman"/>
                <w:sz w:val="18"/>
                <w:szCs w:val="18"/>
                <w:lang w:eastAsia="zh-TW"/>
              </w:rPr>
              <w:t>送取會議材料和設備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3" w14:textId="19965B7E" w:rsidR="00237AB0" w:rsidRPr="00A7711A" w:rsidRDefault="00237AB0"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w:t>
            </w:r>
            <w:r w:rsidR="00141B76">
              <w:rPr>
                <w:rFonts w:ascii="Times New Roman" w:eastAsia="SimSun" w:hAnsi="Times New Roman"/>
                <w:color w:val="000000"/>
                <w:kern w:val="3"/>
                <w:sz w:val="18"/>
                <w:szCs w:val="18"/>
                <w:lang w:eastAsia="zh-TW"/>
              </w:rPr>
              <w:t>8</w:t>
            </w:r>
            <w:r w:rsidRPr="00A7711A">
              <w:rPr>
                <w:rFonts w:ascii="Times New Roman" w:eastAsia="SimSun" w:hAnsi="Times New Roman"/>
                <w:color w:val="000000"/>
                <w:kern w:val="3"/>
                <w:sz w:val="18"/>
                <w:szCs w:val="18"/>
                <w:lang w:eastAsia="zh-TW"/>
              </w:rPr>
              <w:t>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4" w14:textId="1209ADA5" w:rsidR="00237AB0" w:rsidRPr="00A7711A" w:rsidRDefault="00237AB0" w:rsidP="00486719">
            <w:pPr>
              <w:pStyle w:val="a6"/>
              <w:rPr>
                <w:rFonts w:ascii="Times New Roman" w:eastAsia="SimSun" w:hAnsi="Times New Roman"/>
                <w:sz w:val="18"/>
                <w:szCs w:val="18"/>
                <w:lang w:eastAsia="zh-TW"/>
              </w:rPr>
            </w:pPr>
          </w:p>
        </w:tc>
      </w:tr>
      <w:tr w:rsidR="00237AB0" w:rsidRPr="00A7711A" w14:paraId="3BFCB8EA" w14:textId="77777777" w:rsidTr="003937B9">
        <w:trPr>
          <w:trHeight w:val="48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6" w14:textId="77777777" w:rsidR="00237AB0" w:rsidRPr="00A7711A" w:rsidRDefault="00237AB0" w:rsidP="00486719">
            <w:pPr>
              <w:pStyle w:val="a6"/>
              <w:rPr>
                <w:rFonts w:ascii="Times New Roman" w:eastAsia="SimSun" w:hAnsi="Times New Roman"/>
                <w:sz w:val="18"/>
                <w:szCs w:val="18"/>
                <w:lang w:eastAsia="zh-TW"/>
              </w:rPr>
            </w:pPr>
            <w:r w:rsidRPr="00A7711A">
              <w:rPr>
                <w:rFonts w:ascii="Times New Roman" w:eastAsia="SimSun" w:hAnsi="Times New Roman"/>
                <w:sz w:val="18"/>
                <w:szCs w:val="18"/>
                <w:lang w:eastAsia="zh-TW"/>
              </w:rPr>
              <w:t>文具及郵費</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7" w14:textId="77777777" w:rsidR="00237AB0" w:rsidRPr="00A7711A" w:rsidRDefault="00237AB0" w:rsidP="00486719">
            <w:pPr>
              <w:pStyle w:val="a6"/>
              <w:rPr>
                <w:rFonts w:ascii="Times New Roman" w:eastAsia="SimSun" w:hAnsi="Times New Roman"/>
                <w:sz w:val="18"/>
                <w:szCs w:val="18"/>
                <w:lang w:eastAsia="zh-TW"/>
              </w:rPr>
            </w:pPr>
            <w:r w:rsidRPr="00A7711A">
              <w:rPr>
                <w:rFonts w:ascii="Times New Roman" w:eastAsia="SimSun" w:hAnsi="Times New Roman"/>
                <w:sz w:val="18"/>
                <w:szCs w:val="18"/>
                <w:lang w:eastAsia="zh-TW"/>
              </w:rPr>
              <w:t>郵寄會議材料和收據</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8" w14:textId="3D6E7540" w:rsidR="00237AB0" w:rsidRPr="00A7711A" w:rsidRDefault="00237AB0"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w:t>
            </w:r>
            <w:r w:rsidR="00880E7E">
              <w:rPr>
                <w:rFonts w:ascii="Times New Roman" w:eastAsia="SimSun" w:hAnsi="Times New Roman"/>
                <w:color w:val="000000"/>
                <w:kern w:val="3"/>
                <w:sz w:val="18"/>
                <w:szCs w:val="18"/>
                <w:lang w:eastAsia="zh-TW"/>
              </w:rPr>
              <w:t>9</w:t>
            </w:r>
            <w:r w:rsidRPr="00A7711A">
              <w:rPr>
                <w:rFonts w:ascii="Times New Roman" w:eastAsia="SimSun" w:hAnsi="Times New Roman"/>
                <w:color w:val="000000"/>
                <w:kern w:val="3"/>
                <w:sz w:val="18"/>
                <w:szCs w:val="18"/>
                <w:lang w:eastAsia="zh-TW"/>
              </w:rPr>
              <w:t>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9" w14:textId="185747EB" w:rsidR="00237AB0" w:rsidRPr="00A7711A" w:rsidRDefault="00237AB0" w:rsidP="00486719">
            <w:pPr>
              <w:pStyle w:val="a6"/>
              <w:rPr>
                <w:rFonts w:ascii="Times New Roman" w:eastAsia="SimSun" w:hAnsi="Times New Roman"/>
                <w:sz w:val="18"/>
                <w:szCs w:val="18"/>
                <w:lang w:eastAsia="zh-TW"/>
              </w:rPr>
            </w:pPr>
          </w:p>
        </w:tc>
      </w:tr>
      <w:tr w:rsidR="007E29CA" w:rsidRPr="00A7711A" w14:paraId="3BFCB8EF" w14:textId="77777777" w:rsidTr="003937B9">
        <w:trPr>
          <w:trHeight w:val="46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B" w14:textId="77777777" w:rsidR="007E29CA" w:rsidRPr="00A7711A" w:rsidRDefault="00674869" w:rsidP="00486719">
            <w:pPr>
              <w:pStyle w:val="a6"/>
              <w:rPr>
                <w:rFonts w:ascii="Times New Roman" w:eastAsia="SimSun" w:hAnsi="Times New Roman"/>
                <w:sz w:val="18"/>
                <w:szCs w:val="18"/>
              </w:rPr>
            </w:pPr>
            <w:r w:rsidRPr="00A7711A">
              <w:rPr>
                <w:rFonts w:ascii="Times New Roman" w:eastAsia="SimSun" w:hAnsi="Times New Roman"/>
                <w:sz w:val="18"/>
                <w:szCs w:val="18"/>
                <w:lang w:eastAsia="zh-TW"/>
              </w:rPr>
              <w:t>印刷費</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C" w14:textId="77777777" w:rsidR="007E29CA" w:rsidRPr="00A7711A" w:rsidRDefault="00674869" w:rsidP="00486719">
            <w:pPr>
              <w:pStyle w:val="a6"/>
              <w:rPr>
                <w:rFonts w:ascii="Times New Roman" w:eastAsia="SimSun" w:hAnsi="Times New Roman"/>
                <w:sz w:val="18"/>
                <w:szCs w:val="18"/>
                <w:lang w:eastAsia="zh-TW"/>
              </w:rPr>
            </w:pPr>
            <w:r w:rsidRPr="00A7711A">
              <w:rPr>
                <w:rFonts w:ascii="Times New Roman" w:eastAsia="SimSun" w:hAnsi="Times New Roman"/>
                <w:sz w:val="18"/>
                <w:szCs w:val="18"/>
                <w:lang w:eastAsia="zh-TW"/>
              </w:rPr>
              <w:t>傳單</w:t>
            </w:r>
            <w:r w:rsidRPr="00A7711A">
              <w:rPr>
                <w:rFonts w:ascii="Times New Roman" w:eastAsia="SimSun" w:hAnsi="Times New Roman"/>
                <w:sz w:val="18"/>
                <w:szCs w:val="18"/>
                <w:lang w:eastAsia="zh-TW"/>
              </w:rPr>
              <w:t xml:space="preserve">, </w:t>
            </w:r>
            <w:r w:rsidRPr="00A7711A">
              <w:rPr>
                <w:rFonts w:ascii="Times New Roman" w:eastAsia="SimSun" w:hAnsi="Times New Roman"/>
                <w:sz w:val="18"/>
                <w:szCs w:val="18"/>
                <w:lang w:eastAsia="zh-TW"/>
              </w:rPr>
              <w:t>會議程序和主題書</w:t>
            </w:r>
            <w:r w:rsidRPr="00A7711A">
              <w:rPr>
                <w:rFonts w:ascii="Times New Roman" w:eastAsia="SimSun" w:hAnsi="Times New Roman"/>
                <w:sz w:val="18"/>
                <w:szCs w:val="18"/>
                <w:lang w:eastAsia="zh-TW"/>
              </w:rPr>
              <w:t xml:space="preserve">, </w:t>
            </w:r>
            <w:r w:rsidRPr="00A7711A">
              <w:rPr>
                <w:rFonts w:ascii="Times New Roman" w:eastAsia="SimSun" w:hAnsi="Times New Roman"/>
                <w:sz w:val="18"/>
                <w:szCs w:val="18"/>
                <w:lang w:eastAsia="zh-TW"/>
              </w:rPr>
              <w:t>會場海報</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D" w14:textId="62D86E67" w:rsidR="007E29CA" w:rsidRPr="00A7711A" w:rsidRDefault="001E112E"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EE" w14:textId="61ECB308" w:rsidR="007E29CA" w:rsidRPr="00A7711A" w:rsidRDefault="003937B9"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sz w:val="18"/>
                <w:szCs w:val="18"/>
                <w:lang w:eastAsia="zh-TW"/>
              </w:rPr>
              <w:t>會場海報和主題書</w:t>
            </w:r>
            <w:r w:rsidR="000E5206">
              <w:rPr>
                <w:rFonts w:ascii="Times New Roman" w:eastAsia="SimSun" w:hAnsi="Times New Roman"/>
                <w:sz w:val="18"/>
                <w:szCs w:val="18"/>
                <w:lang w:eastAsia="zh-TW"/>
              </w:rPr>
              <w:t xml:space="preserve"> (Program Book</w:t>
            </w:r>
            <w:r w:rsidR="009409A9">
              <w:rPr>
                <w:rFonts w:ascii="Times New Roman" w:eastAsia="SimSun" w:hAnsi="Times New Roman"/>
                <w:sz w:val="18"/>
                <w:szCs w:val="18"/>
                <w:lang w:eastAsia="zh-TW"/>
              </w:rPr>
              <w:t>s</w:t>
            </w:r>
            <w:r w:rsidR="000E5206">
              <w:rPr>
                <w:rFonts w:ascii="Times New Roman" w:eastAsia="SimSun" w:hAnsi="Times New Roman"/>
                <w:sz w:val="18"/>
                <w:szCs w:val="18"/>
                <w:lang w:eastAsia="zh-TW"/>
              </w:rPr>
              <w:t>)</w:t>
            </w:r>
          </w:p>
        </w:tc>
      </w:tr>
      <w:tr w:rsidR="007E29CA" w:rsidRPr="00A7711A" w14:paraId="3BFCB8F9" w14:textId="77777777" w:rsidTr="003937B9">
        <w:trPr>
          <w:trHeight w:val="48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F5" w14:textId="77777777" w:rsidR="007E29CA" w:rsidRPr="00A7711A" w:rsidRDefault="00674869"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合計</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F6" w14:textId="77777777" w:rsidR="007E29CA" w:rsidRPr="00A7711A" w:rsidRDefault="007E29CA" w:rsidP="00486719">
            <w:pPr>
              <w:pStyle w:val="a6"/>
              <w:rPr>
                <w:rFonts w:ascii="Times New Roman" w:eastAsia="SimSun" w:hAnsi="Times New Roman"/>
                <w:color w:val="000000"/>
                <w:kern w:val="3"/>
                <w:sz w:val="18"/>
                <w:szCs w:val="18"/>
                <w:lang w:eastAsia="zh-TW"/>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F7" w14:textId="3A69DCB5" w:rsidR="007E29CA" w:rsidRPr="00A7711A" w:rsidRDefault="00237AB0"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color w:val="000000"/>
                <w:kern w:val="3"/>
                <w:sz w:val="18"/>
                <w:szCs w:val="18"/>
                <w:lang w:eastAsia="zh-TW"/>
              </w:rPr>
              <w:t>$30,</w:t>
            </w:r>
            <w:r w:rsidR="001134BE">
              <w:rPr>
                <w:rFonts w:ascii="Times New Roman" w:eastAsia="SimSun" w:hAnsi="Times New Roman"/>
                <w:color w:val="000000"/>
                <w:kern w:val="3"/>
                <w:sz w:val="18"/>
                <w:szCs w:val="18"/>
                <w:lang w:eastAsia="zh-TW"/>
              </w:rPr>
              <w:t>7</w:t>
            </w:r>
            <w:r w:rsidR="00880E7E">
              <w:rPr>
                <w:rFonts w:ascii="Times New Roman" w:eastAsia="SimSun" w:hAnsi="Times New Roman"/>
                <w:color w:val="000000"/>
                <w:kern w:val="3"/>
                <w:sz w:val="18"/>
                <w:szCs w:val="18"/>
                <w:lang w:eastAsia="zh-TW"/>
              </w:rPr>
              <w:t>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B8F8" w14:textId="77777777" w:rsidR="007E29CA" w:rsidRPr="00A7711A" w:rsidRDefault="007E29CA" w:rsidP="00486719">
            <w:pPr>
              <w:pStyle w:val="a6"/>
              <w:rPr>
                <w:rFonts w:ascii="Times New Roman" w:eastAsia="SimSun" w:hAnsi="Times New Roman"/>
                <w:color w:val="000000"/>
                <w:kern w:val="3"/>
                <w:sz w:val="18"/>
                <w:szCs w:val="18"/>
                <w:lang w:eastAsia="zh-TW"/>
              </w:rPr>
            </w:pPr>
          </w:p>
        </w:tc>
      </w:tr>
      <w:tr w:rsidR="009409A9" w:rsidRPr="00A7711A" w14:paraId="59903881" w14:textId="77777777" w:rsidTr="00AB21FA">
        <w:trPr>
          <w:trHeight w:val="482"/>
          <w:jc w:val="center"/>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5F432" w14:textId="14E172AC" w:rsidR="009409A9" w:rsidRPr="00A7711A" w:rsidRDefault="009409A9" w:rsidP="00486719">
            <w:pPr>
              <w:pStyle w:val="a6"/>
              <w:rPr>
                <w:rFonts w:ascii="Times New Roman" w:eastAsia="SimSun" w:hAnsi="Times New Roman"/>
                <w:color w:val="000000"/>
                <w:kern w:val="3"/>
                <w:sz w:val="18"/>
                <w:szCs w:val="18"/>
                <w:lang w:eastAsia="zh-TW"/>
              </w:rPr>
            </w:pPr>
            <w:r w:rsidRPr="00A7711A">
              <w:rPr>
                <w:rFonts w:ascii="Times New Roman" w:eastAsia="SimSun" w:hAnsi="Times New Roman"/>
                <w:b/>
                <w:bCs/>
              </w:rPr>
              <w:t>申請金額</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5DBC8" w14:textId="27F8FF9C" w:rsidR="009409A9" w:rsidRPr="00A7711A" w:rsidRDefault="009409A9" w:rsidP="00A618F5">
            <w:pPr>
              <w:pStyle w:val="a6"/>
              <w:jc w:val="center"/>
              <w:rPr>
                <w:rFonts w:ascii="Times New Roman" w:eastAsia="SimSun" w:hAnsi="Times New Roman"/>
                <w:color w:val="000000"/>
                <w:kern w:val="3"/>
                <w:sz w:val="18"/>
                <w:szCs w:val="18"/>
                <w:lang w:eastAsia="zh-TW"/>
              </w:rPr>
            </w:pPr>
            <w:r w:rsidRPr="00A7711A">
              <w:rPr>
                <w:rFonts w:ascii="Times New Roman" w:eastAsia="SimSun" w:hAnsi="Times New Roman"/>
                <w:b/>
                <w:bCs/>
              </w:rPr>
              <w:t>$15,000</w:t>
            </w:r>
          </w:p>
        </w:tc>
        <w:tc>
          <w:tcPr>
            <w:tcW w:w="60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D49AD" w14:textId="3E05B8BD" w:rsidR="009409A9" w:rsidRPr="00A7711A" w:rsidRDefault="009409A9" w:rsidP="00486719">
            <w:pPr>
              <w:pStyle w:val="a6"/>
              <w:rPr>
                <w:rFonts w:ascii="Times New Roman" w:eastAsia="SimSun" w:hAnsi="Times New Roman"/>
                <w:color w:val="000000"/>
                <w:kern w:val="3"/>
                <w:sz w:val="18"/>
                <w:szCs w:val="18"/>
                <w:lang w:eastAsia="zh-TW"/>
              </w:rPr>
            </w:pPr>
            <w:r w:rsidRPr="009409A9">
              <w:rPr>
                <w:rFonts w:ascii="Times New Roman" w:eastAsia="SimSun" w:hAnsi="Times New Roman"/>
                <w:sz w:val="18"/>
                <w:szCs w:val="18"/>
                <w:lang w:eastAsia="zh-TW"/>
              </w:rPr>
              <w:t>or 49% of Total Budgeted Amount</w:t>
            </w:r>
          </w:p>
        </w:tc>
      </w:tr>
    </w:tbl>
    <w:p w14:paraId="3BFCB8FA" w14:textId="5EA9524E" w:rsidR="007E29CA" w:rsidRPr="00A7711A" w:rsidRDefault="00674869" w:rsidP="00A7711A">
      <w:pPr>
        <w:pStyle w:val="Heading1"/>
      </w:pPr>
      <w:bookmarkStart w:id="7" w:name="_Toc157335614"/>
      <w:r w:rsidRPr="00A7711A">
        <w:lastRenderedPageBreak/>
        <w:t>七、預期效益</w:t>
      </w:r>
      <w:r w:rsidR="00D84066" w:rsidRPr="00A7711A">
        <w:t>(Expected Benefits)</w:t>
      </w:r>
      <w:bookmarkEnd w:id="7"/>
      <w:r w:rsidRPr="00A7711A">
        <w:t xml:space="preserve"> </w:t>
      </w:r>
    </w:p>
    <w:p w14:paraId="45981DED" w14:textId="5906701F" w:rsidR="0026065D" w:rsidRPr="005A4DE4" w:rsidRDefault="00674869" w:rsidP="00486719">
      <w:pPr>
        <w:rPr>
          <w:rFonts w:eastAsia="SimSun"/>
          <w:sz w:val="24"/>
          <w:szCs w:val="24"/>
          <w:shd w:val="clear" w:color="auto" w:fill="FFFFFF"/>
        </w:rPr>
      </w:pPr>
      <w:r w:rsidRPr="00A7711A">
        <w:rPr>
          <w:rFonts w:eastAsia="SimSun"/>
          <w:sz w:val="24"/>
          <w:szCs w:val="24"/>
          <w:shd w:val="clear" w:color="auto" w:fill="FFFFFF"/>
        </w:rPr>
        <w:t>SETS</w:t>
      </w:r>
      <w:r w:rsidR="002B29ED" w:rsidRPr="00A7711A">
        <w:rPr>
          <w:rFonts w:eastAsia="SimSun" w:hint="eastAsia"/>
          <w:sz w:val="24"/>
          <w:szCs w:val="24"/>
          <w:shd w:val="clear" w:color="auto" w:fill="FFFFFF"/>
        </w:rPr>
        <w:t>不僅提供了從業人員和學術研究人員跨國的交流機會</w:t>
      </w:r>
      <w:r w:rsidR="002B29ED" w:rsidRPr="00A7711A">
        <w:rPr>
          <w:rFonts w:eastAsia="SimSun"/>
          <w:sz w:val="24"/>
          <w:szCs w:val="24"/>
          <w:shd w:val="clear" w:color="auto" w:fill="FFFFFF"/>
        </w:rPr>
        <w:t>,</w:t>
      </w:r>
      <w:r w:rsidR="002B29ED" w:rsidRPr="00A7711A">
        <w:rPr>
          <w:rFonts w:eastAsia="SimSun" w:hint="eastAsia"/>
          <w:sz w:val="24"/>
          <w:szCs w:val="24"/>
          <w:shd w:val="clear" w:color="auto" w:fill="FFFFFF"/>
        </w:rPr>
        <w:t xml:space="preserve"> </w:t>
      </w:r>
      <w:r w:rsidR="002B29ED" w:rsidRPr="00A7711A">
        <w:rPr>
          <w:rFonts w:eastAsia="SimSun" w:hint="eastAsia"/>
          <w:sz w:val="24"/>
          <w:szCs w:val="24"/>
          <w:shd w:val="clear" w:color="auto" w:fill="FFFFFF"/>
        </w:rPr>
        <w:t>還是參與者職業發展的一部分</w:t>
      </w:r>
      <w:r w:rsidRPr="00A7711A">
        <w:rPr>
          <w:rFonts w:eastAsia="SimSun"/>
          <w:sz w:val="24"/>
          <w:szCs w:val="24"/>
          <w:shd w:val="clear" w:color="auto" w:fill="FFFFFF"/>
        </w:rPr>
        <w:t>。</w:t>
      </w:r>
      <w:r w:rsidR="002B29ED" w:rsidRPr="00A7711A">
        <w:rPr>
          <w:rFonts w:eastAsia="SimSun" w:hint="eastAsia"/>
          <w:sz w:val="24"/>
          <w:szCs w:val="24"/>
          <w:shd w:val="clear" w:color="auto" w:fill="FFFFFF"/>
        </w:rPr>
        <w:t>此會議分享的知識對每個參與者的工作都有正面影響</w:t>
      </w:r>
      <w:r w:rsidR="002B29ED" w:rsidRPr="00A7711A">
        <w:rPr>
          <w:rFonts w:eastAsia="SimSun"/>
          <w:sz w:val="24"/>
          <w:szCs w:val="24"/>
          <w:shd w:val="clear" w:color="auto" w:fill="FFFFFF"/>
        </w:rPr>
        <w:t>,</w:t>
      </w:r>
      <w:r w:rsidR="002B29ED" w:rsidRPr="00A7711A">
        <w:rPr>
          <w:rFonts w:eastAsia="SimSun" w:hint="eastAsia"/>
          <w:sz w:val="24"/>
          <w:szCs w:val="24"/>
          <w:shd w:val="clear" w:color="auto" w:fill="FFFFFF"/>
        </w:rPr>
        <w:t xml:space="preserve"> </w:t>
      </w:r>
      <w:r w:rsidR="002B29ED" w:rsidRPr="00A7711A">
        <w:rPr>
          <w:rFonts w:eastAsia="SimSun" w:hint="eastAsia"/>
          <w:sz w:val="24"/>
          <w:szCs w:val="24"/>
          <w:shd w:val="clear" w:color="auto" w:fill="FFFFFF"/>
        </w:rPr>
        <w:t>也進一步的影響了各個行業的發展</w:t>
      </w:r>
      <w:r w:rsidRPr="00A7711A">
        <w:rPr>
          <w:rFonts w:eastAsia="SimSun"/>
          <w:sz w:val="24"/>
          <w:szCs w:val="24"/>
          <w:shd w:val="clear" w:color="auto" w:fill="FFFFFF"/>
        </w:rPr>
        <w:t>。儘管</w:t>
      </w:r>
      <w:r w:rsidRPr="00A7711A">
        <w:rPr>
          <w:rFonts w:eastAsia="SimSun"/>
          <w:sz w:val="24"/>
          <w:szCs w:val="24"/>
          <w:shd w:val="clear" w:color="auto" w:fill="FFFFFF"/>
        </w:rPr>
        <w:t>SETS</w:t>
      </w:r>
      <w:r w:rsidR="002B29ED" w:rsidRPr="00A7711A">
        <w:rPr>
          <w:rFonts w:eastAsia="SimSun" w:hint="eastAsia"/>
          <w:sz w:val="24"/>
          <w:szCs w:val="24"/>
          <w:shd w:val="clear" w:color="auto" w:fill="FFFFFF"/>
        </w:rPr>
        <w:t>的影響是無法估計的</w:t>
      </w:r>
      <w:r w:rsidR="002B29ED" w:rsidRPr="00A7711A">
        <w:rPr>
          <w:rFonts w:eastAsia="SimSun"/>
          <w:sz w:val="24"/>
          <w:szCs w:val="24"/>
          <w:shd w:val="clear" w:color="auto" w:fill="FFFFFF"/>
        </w:rPr>
        <w:t>,</w:t>
      </w:r>
      <w:r w:rsidR="002B29ED" w:rsidRPr="00A7711A">
        <w:rPr>
          <w:rFonts w:eastAsia="SimSun" w:hint="eastAsia"/>
          <w:sz w:val="24"/>
          <w:szCs w:val="24"/>
          <w:shd w:val="clear" w:color="auto" w:fill="FFFFFF"/>
        </w:rPr>
        <w:t xml:space="preserve"> </w:t>
      </w:r>
      <w:r w:rsidR="002B29ED" w:rsidRPr="00A7711A">
        <w:rPr>
          <w:rFonts w:eastAsia="SimSun" w:hint="eastAsia"/>
          <w:sz w:val="24"/>
          <w:szCs w:val="24"/>
          <w:shd w:val="clear" w:color="auto" w:fill="FFFFFF"/>
        </w:rPr>
        <w:t>我們可以肯定地說過去</w:t>
      </w:r>
      <w:r w:rsidRPr="00A7711A">
        <w:rPr>
          <w:rFonts w:eastAsia="SimSun"/>
          <w:sz w:val="24"/>
          <w:szCs w:val="24"/>
          <w:shd w:val="clear" w:color="auto" w:fill="FFFFFF"/>
        </w:rPr>
        <w:t>40</w:t>
      </w:r>
      <w:r w:rsidR="00D4681B">
        <w:rPr>
          <w:rFonts w:hint="eastAsia"/>
          <w:sz w:val="24"/>
          <w:szCs w:val="24"/>
          <w:shd w:val="clear" w:color="auto" w:fill="FFFFFF"/>
        </w:rPr>
        <w:t>多</w:t>
      </w:r>
      <w:r w:rsidRPr="00A7711A">
        <w:rPr>
          <w:rFonts w:eastAsia="SimSun"/>
          <w:sz w:val="24"/>
          <w:szCs w:val="24"/>
          <w:shd w:val="clear" w:color="auto" w:fill="FFFFFF"/>
        </w:rPr>
        <w:t>年</w:t>
      </w:r>
      <w:r w:rsidR="00F8506F" w:rsidRPr="00A7711A">
        <w:rPr>
          <w:rFonts w:eastAsia="SimSun"/>
          <w:sz w:val="24"/>
          <w:szCs w:val="24"/>
          <w:shd w:val="clear" w:color="auto" w:fill="FFFFFF"/>
        </w:rPr>
        <w:t>為海外華人社區做出的貢獻和</w:t>
      </w:r>
      <w:r w:rsidRPr="00A7711A">
        <w:rPr>
          <w:rFonts w:eastAsia="SimSun"/>
          <w:sz w:val="24"/>
          <w:szCs w:val="24"/>
          <w:shd w:val="clear" w:color="auto" w:fill="FFFFFF"/>
        </w:rPr>
        <w:t>影響是廣大的。</w:t>
      </w:r>
      <w:r w:rsidR="007A71FD">
        <w:rPr>
          <w:rFonts w:hint="eastAsia"/>
          <w:sz w:val="24"/>
          <w:szCs w:val="24"/>
          <w:shd w:val="clear" w:color="auto" w:fill="FFFFFF"/>
        </w:rPr>
        <w:t>也請參考</w:t>
      </w:r>
      <w:r w:rsidR="005A4DE4">
        <w:rPr>
          <w:rFonts w:hint="eastAsia"/>
          <w:sz w:val="24"/>
          <w:szCs w:val="24"/>
          <w:shd w:val="clear" w:color="auto" w:fill="FFFFFF"/>
        </w:rPr>
        <w:t>第十段</w:t>
      </w:r>
      <w:r w:rsidR="005A4DE4" w:rsidRPr="005A4DE4">
        <w:rPr>
          <w:rFonts w:eastAsia="SimSun"/>
          <w:sz w:val="24"/>
          <w:szCs w:val="24"/>
          <w:shd w:val="clear" w:color="auto" w:fill="FFFFFF"/>
        </w:rPr>
        <w:t>補充資料</w:t>
      </w:r>
      <w:r w:rsidR="005A4DE4" w:rsidRPr="00A7711A">
        <w:rPr>
          <w:rFonts w:eastAsia="SimSun"/>
          <w:sz w:val="24"/>
          <w:szCs w:val="24"/>
          <w:shd w:val="clear" w:color="auto" w:fill="FFFFFF"/>
        </w:rPr>
        <w:t>。</w:t>
      </w:r>
    </w:p>
    <w:p w14:paraId="3C51AEEA" w14:textId="77777777" w:rsidR="0026065D" w:rsidRDefault="0026065D" w:rsidP="00486719">
      <w:pPr>
        <w:rPr>
          <w:sz w:val="24"/>
          <w:szCs w:val="24"/>
          <w:shd w:val="clear" w:color="auto" w:fill="FFFFFF"/>
        </w:rPr>
      </w:pPr>
    </w:p>
    <w:p w14:paraId="104421BD" w14:textId="77777777" w:rsidR="009142F1" w:rsidRPr="009142F1" w:rsidRDefault="0046739D" w:rsidP="009142F1">
      <w:pPr>
        <w:rPr>
          <w:sz w:val="24"/>
          <w:szCs w:val="24"/>
          <w:shd w:val="clear" w:color="auto" w:fill="FFFFFF"/>
        </w:rPr>
      </w:pPr>
      <w:r>
        <w:rPr>
          <w:rFonts w:hint="eastAsia"/>
          <w:sz w:val="24"/>
          <w:szCs w:val="24"/>
          <w:shd w:val="clear" w:color="auto" w:fill="FFFFFF"/>
        </w:rPr>
        <w:t>科普教育對在地青少年的預期效益</w:t>
      </w:r>
      <w:r w:rsidR="009142F1" w:rsidRPr="009142F1">
        <w:rPr>
          <w:rFonts w:hint="eastAsia"/>
          <w:sz w:val="24"/>
          <w:szCs w:val="24"/>
          <w:shd w:val="clear" w:color="auto" w:fill="FFFFFF"/>
        </w:rPr>
        <w:t>科普教育可以對在地青少年帶來多方面的預期效益。以下是一些主要的益處：</w:t>
      </w:r>
    </w:p>
    <w:p w14:paraId="20CF1246" w14:textId="77777777" w:rsidR="009142F1" w:rsidRPr="009142F1" w:rsidRDefault="009142F1" w:rsidP="009142F1">
      <w:pPr>
        <w:rPr>
          <w:sz w:val="24"/>
          <w:szCs w:val="24"/>
          <w:shd w:val="clear" w:color="auto" w:fill="FFFFFF"/>
        </w:rPr>
      </w:pPr>
    </w:p>
    <w:p w14:paraId="42FCCD43" w14:textId="77777777" w:rsidR="009142F1" w:rsidRPr="00AF164A" w:rsidRDefault="009142F1" w:rsidP="00AF164A">
      <w:pPr>
        <w:pStyle w:val="ListParagraph"/>
        <w:numPr>
          <w:ilvl w:val="0"/>
          <w:numId w:val="10"/>
        </w:numPr>
        <w:rPr>
          <w:shd w:val="clear" w:color="auto" w:fill="FFFFFF"/>
        </w:rPr>
      </w:pPr>
      <w:r w:rsidRPr="00AF164A">
        <w:rPr>
          <w:rFonts w:hint="eastAsia"/>
          <w:shd w:val="clear" w:color="auto" w:fill="FFFFFF"/>
        </w:rPr>
        <w:t>增進科學知識：科普教育能讓青少年了解更多科學原理和知識，激發他們的好奇心和探索精神。</w:t>
      </w:r>
    </w:p>
    <w:p w14:paraId="775B6844" w14:textId="77777777" w:rsidR="009142F1" w:rsidRPr="009142F1" w:rsidRDefault="009142F1" w:rsidP="009142F1">
      <w:pPr>
        <w:rPr>
          <w:sz w:val="24"/>
          <w:szCs w:val="24"/>
          <w:shd w:val="clear" w:color="auto" w:fill="FFFFFF"/>
        </w:rPr>
      </w:pPr>
    </w:p>
    <w:p w14:paraId="08BBEC3F" w14:textId="77777777" w:rsidR="009142F1" w:rsidRPr="00AF164A" w:rsidRDefault="009142F1" w:rsidP="00AF164A">
      <w:pPr>
        <w:pStyle w:val="ListParagraph"/>
        <w:numPr>
          <w:ilvl w:val="0"/>
          <w:numId w:val="10"/>
        </w:numPr>
        <w:rPr>
          <w:shd w:val="clear" w:color="auto" w:fill="FFFFFF"/>
        </w:rPr>
      </w:pPr>
      <w:r w:rsidRPr="00AF164A">
        <w:rPr>
          <w:rFonts w:hint="eastAsia"/>
          <w:shd w:val="clear" w:color="auto" w:fill="FFFFFF"/>
        </w:rPr>
        <w:t>培養批判性思維：通過學習科學方法和實驗，青少年能培養分析問題、提出假設、進行驗證的能力，提高批判性思維和解決問題的能力。</w:t>
      </w:r>
    </w:p>
    <w:p w14:paraId="2C62E3F6" w14:textId="77777777" w:rsidR="009142F1" w:rsidRPr="009142F1" w:rsidRDefault="009142F1" w:rsidP="009142F1">
      <w:pPr>
        <w:rPr>
          <w:sz w:val="24"/>
          <w:szCs w:val="24"/>
          <w:shd w:val="clear" w:color="auto" w:fill="FFFFFF"/>
        </w:rPr>
      </w:pPr>
    </w:p>
    <w:p w14:paraId="68D01B3F" w14:textId="77777777" w:rsidR="009142F1" w:rsidRPr="00AF164A" w:rsidRDefault="009142F1" w:rsidP="00AF164A">
      <w:pPr>
        <w:pStyle w:val="ListParagraph"/>
        <w:numPr>
          <w:ilvl w:val="0"/>
          <w:numId w:val="10"/>
        </w:numPr>
        <w:rPr>
          <w:shd w:val="clear" w:color="auto" w:fill="FFFFFF"/>
        </w:rPr>
      </w:pPr>
      <w:r w:rsidRPr="00AF164A">
        <w:rPr>
          <w:rFonts w:hint="eastAsia"/>
          <w:shd w:val="clear" w:color="auto" w:fill="FFFFFF"/>
        </w:rPr>
        <w:t>提升創造力和創新能力：科普教育鼓勵青少年動手操作，進行創意實驗，這有助於提升他們的創造力和創新能力。</w:t>
      </w:r>
    </w:p>
    <w:p w14:paraId="12B239A6" w14:textId="77777777" w:rsidR="009142F1" w:rsidRPr="009142F1" w:rsidRDefault="009142F1" w:rsidP="009142F1">
      <w:pPr>
        <w:rPr>
          <w:sz w:val="24"/>
          <w:szCs w:val="24"/>
          <w:shd w:val="clear" w:color="auto" w:fill="FFFFFF"/>
        </w:rPr>
      </w:pPr>
    </w:p>
    <w:p w14:paraId="5A5A4F26" w14:textId="77777777" w:rsidR="009142F1" w:rsidRPr="00AF164A" w:rsidRDefault="009142F1" w:rsidP="00AF164A">
      <w:pPr>
        <w:pStyle w:val="ListParagraph"/>
        <w:numPr>
          <w:ilvl w:val="0"/>
          <w:numId w:val="10"/>
        </w:numPr>
        <w:rPr>
          <w:shd w:val="clear" w:color="auto" w:fill="FFFFFF"/>
        </w:rPr>
      </w:pPr>
      <w:r w:rsidRPr="00AF164A">
        <w:rPr>
          <w:rFonts w:hint="eastAsia"/>
          <w:shd w:val="clear" w:color="auto" w:fill="FFFFFF"/>
        </w:rPr>
        <w:t>促進學業發展：科普教育可以增加青少年對學習科學的興趣，進而提高他們在科學課程中的表現，對整體學業成績有積極影響。</w:t>
      </w:r>
    </w:p>
    <w:p w14:paraId="559B4756" w14:textId="77777777" w:rsidR="009142F1" w:rsidRPr="009142F1" w:rsidRDefault="009142F1" w:rsidP="009142F1">
      <w:pPr>
        <w:rPr>
          <w:sz w:val="24"/>
          <w:szCs w:val="24"/>
          <w:shd w:val="clear" w:color="auto" w:fill="FFFFFF"/>
        </w:rPr>
      </w:pPr>
    </w:p>
    <w:p w14:paraId="410C829D" w14:textId="77777777" w:rsidR="009142F1" w:rsidRPr="00AF164A" w:rsidRDefault="009142F1" w:rsidP="00AF164A">
      <w:pPr>
        <w:pStyle w:val="ListParagraph"/>
        <w:numPr>
          <w:ilvl w:val="0"/>
          <w:numId w:val="10"/>
        </w:numPr>
        <w:rPr>
          <w:shd w:val="clear" w:color="auto" w:fill="FFFFFF"/>
        </w:rPr>
      </w:pPr>
      <w:r w:rsidRPr="00AF164A">
        <w:rPr>
          <w:rFonts w:hint="eastAsia"/>
          <w:shd w:val="clear" w:color="auto" w:fill="FFFFFF"/>
        </w:rPr>
        <w:t>職業發展：通過科普教育，青少年可以了解更多科學相關的職業選擇，為未來的職業規劃打下基礎，激發他們進一步學習科學的動力。</w:t>
      </w:r>
    </w:p>
    <w:p w14:paraId="17FB88BF" w14:textId="77777777" w:rsidR="009142F1" w:rsidRPr="009142F1" w:rsidRDefault="009142F1" w:rsidP="009142F1">
      <w:pPr>
        <w:rPr>
          <w:sz w:val="24"/>
          <w:szCs w:val="24"/>
          <w:shd w:val="clear" w:color="auto" w:fill="FFFFFF"/>
        </w:rPr>
      </w:pPr>
    </w:p>
    <w:p w14:paraId="34223878" w14:textId="679270E7" w:rsidR="0046739D" w:rsidRDefault="009142F1" w:rsidP="009142F1">
      <w:pPr>
        <w:rPr>
          <w:sz w:val="24"/>
          <w:szCs w:val="24"/>
          <w:shd w:val="clear" w:color="auto" w:fill="FFFFFF"/>
        </w:rPr>
      </w:pPr>
      <w:r w:rsidRPr="009142F1">
        <w:rPr>
          <w:rFonts w:hint="eastAsia"/>
          <w:sz w:val="24"/>
          <w:szCs w:val="24"/>
          <w:shd w:val="clear" w:color="auto" w:fill="FFFFFF"/>
        </w:rPr>
        <w:t>這些益處共同促進青少年的全面發展，讓他們在未來的生活和職業中獲益無窮。</w:t>
      </w:r>
    </w:p>
    <w:p w14:paraId="310FF5DA" w14:textId="77777777" w:rsidR="005E21F7" w:rsidRDefault="005E21F7" w:rsidP="009142F1">
      <w:pPr>
        <w:rPr>
          <w:sz w:val="24"/>
          <w:szCs w:val="24"/>
          <w:shd w:val="clear" w:color="auto" w:fill="FFFFFF"/>
        </w:rPr>
      </w:pPr>
    </w:p>
    <w:p w14:paraId="55815025" w14:textId="5626C028" w:rsidR="005E21F7" w:rsidRDefault="005E21F7" w:rsidP="009142F1">
      <w:pPr>
        <w:rPr>
          <w:sz w:val="24"/>
          <w:szCs w:val="24"/>
          <w:shd w:val="clear" w:color="auto" w:fill="FFFFFF"/>
        </w:rPr>
      </w:pPr>
      <w:r>
        <w:rPr>
          <w:sz w:val="24"/>
          <w:szCs w:val="24"/>
          <w:shd w:val="clear" w:color="auto" w:fill="FFFFFF"/>
        </w:rPr>
        <w:t xml:space="preserve">SETS </w:t>
      </w:r>
      <w:r w:rsidRPr="005E21F7">
        <w:rPr>
          <w:sz w:val="24"/>
          <w:szCs w:val="24"/>
          <w:shd w:val="clear" w:color="auto" w:fill="FFFFFF"/>
        </w:rPr>
        <w:t>促進不同教育與專業群體之間的連結與交流。這項網絡功能旨在建立一個多元化的互動平台，讓各領域的專家、學者和專業人士能夠分享知識、交換資源，並協力解決共同面臨的挑戰。透過這種跨界的協作，</w:t>
      </w:r>
      <w:r w:rsidR="00B73911">
        <w:rPr>
          <w:sz w:val="24"/>
          <w:szCs w:val="24"/>
          <w:shd w:val="clear" w:color="auto" w:fill="FFFFFF"/>
        </w:rPr>
        <w:t>SETS</w:t>
      </w:r>
      <w:r w:rsidRPr="005E21F7">
        <w:rPr>
          <w:sz w:val="24"/>
          <w:szCs w:val="24"/>
          <w:shd w:val="clear" w:color="auto" w:fill="FFFFFF"/>
        </w:rPr>
        <w:t xml:space="preserve"> </w:t>
      </w:r>
      <w:r w:rsidRPr="005E21F7">
        <w:rPr>
          <w:sz w:val="24"/>
          <w:szCs w:val="24"/>
          <w:shd w:val="clear" w:color="auto" w:fill="FFFFFF"/>
        </w:rPr>
        <w:t>能夠促進創新與成長，並加強教育和專業領域的協調發展。</w:t>
      </w:r>
    </w:p>
    <w:p w14:paraId="69BA4E3D" w14:textId="77777777" w:rsidR="00C61FBD" w:rsidRDefault="00C61FBD" w:rsidP="009142F1">
      <w:pPr>
        <w:rPr>
          <w:sz w:val="24"/>
          <w:szCs w:val="24"/>
          <w:shd w:val="clear" w:color="auto" w:fill="FFFFFF"/>
        </w:rPr>
      </w:pPr>
    </w:p>
    <w:p w14:paraId="6DE81FCC" w14:textId="681E77A2" w:rsidR="0048359D" w:rsidRPr="00C3508D" w:rsidRDefault="00C61FBD" w:rsidP="0048359D">
      <w:pPr>
        <w:rPr>
          <w:sz w:val="24"/>
          <w:szCs w:val="24"/>
          <w:shd w:val="clear" w:color="auto" w:fill="FFFFFF"/>
        </w:rPr>
      </w:pPr>
      <w:r w:rsidRPr="00C61FBD">
        <w:rPr>
          <w:sz w:val="24"/>
          <w:szCs w:val="24"/>
          <w:shd w:val="clear" w:color="auto" w:fill="FFFFFF"/>
        </w:rPr>
        <w:t xml:space="preserve">SETS </w:t>
      </w:r>
      <w:r w:rsidRPr="00C61FBD">
        <w:rPr>
          <w:sz w:val="24"/>
          <w:szCs w:val="24"/>
          <w:shd w:val="clear" w:color="auto" w:fill="FFFFFF"/>
        </w:rPr>
        <w:t>連結專業人士與促進業務發展。這個平台旨在搭建溝通橋樑，讓不同領域的專業人士能彼此交流經驗、分享洞見，並尋找合作機會。通過這樣的連結，</w:t>
      </w:r>
      <w:r w:rsidRPr="00C61FBD">
        <w:rPr>
          <w:sz w:val="24"/>
          <w:szCs w:val="24"/>
          <w:shd w:val="clear" w:color="auto" w:fill="FFFFFF"/>
        </w:rPr>
        <w:t xml:space="preserve">SETS </w:t>
      </w:r>
      <w:r w:rsidRPr="00C61FBD">
        <w:rPr>
          <w:sz w:val="24"/>
          <w:szCs w:val="24"/>
          <w:shd w:val="clear" w:color="auto" w:fill="FFFFFF"/>
        </w:rPr>
        <w:t>能幫助企業擴展網絡、促進創新，同時支持專業人士的事業成長和發展。</w:t>
      </w:r>
      <w:bookmarkStart w:id="8" w:name="_Toc157335615"/>
    </w:p>
    <w:p w14:paraId="3BFCB901" w14:textId="7A105C22" w:rsidR="007E29CA" w:rsidRPr="00A7711A" w:rsidRDefault="00674869" w:rsidP="00A7711A">
      <w:pPr>
        <w:pStyle w:val="Heading1"/>
      </w:pPr>
      <w:r w:rsidRPr="00A7711A">
        <w:t>八、</w:t>
      </w:r>
      <w:r w:rsidR="00D84066" w:rsidRPr="00A7711A">
        <w:t>協辦單位</w:t>
      </w:r>
      <w:r w:rsidR="00D84066" w:rsidRPr="00A7711A">
        <w:t>(</w:t>
      </w:r>
      <w:r w:rsidRPr="00A7711A">
        <w:t>Co-Organizers</w:t>
      </w:r>
      <w:r w:rsidR="00D84066" w:rsidRPr="00A7711A">
        <w:t>)</w:t>
      </w:r>
      <w:bookmarkEnd w:id="8"/>
    </w:p>
    <w:p w14:paraId="3BFCB902" w14:textId="77777777" w:rsidR="007E29CA" w:rsidRPr="00A7711A" w:rsidRDefault="00674869" w:rsidP="00486719">
      <w:pPr>
        <w:rPr>
          <w:rFonts w:eastAsia="SimSun"/>
          <w:sz w:val="24"/>
          <w:szCs w:val="24"/>
          <w:shd w:val="clear" w:color="auto" w:fill="FFFFFF"/>
        </w:rPr>
      </w:pPr>
      <w:r w:rsidRPr="00A7711A">
        <w:rPr>
          <w:rFonts w:eastAsia="SimSun"/>
          <w:sz w:val="24"/>
          <w:szCs w:val="24"/>
          <w:shd w:val="clear" w:color="auto" w:fill="FFFFFF"/>
        </w:rPr>
        <w:t xml:space="preserve">SETS </w:t>
      </w:r>
      <w:r w:rsidRPr="00A7711A">
        <w:rPr>
          <w:rFonts w:eastAsia="SimSun"/>
          <w:sz w:val="24"/>
          <w:szCs w:val="24"/>
          <w:shd w:val="clear" w:color="auto" w:fill="FFFFFF"/>
        </w:rPr>
        <w:t>的成功是得到了許多休斯頓的專業組織的幫助。與</w:t>
      </w:r>
      <w:r w:rsidRPr="00A7711A">
        <w:rPr>
          <w:rFonts w:eastAsia="SimSun"/>
          <w:sz w:val="24"/>
          <w:szCs w:val="24"/>
          <w:shd w:val="clear" w:color="auto" w:fill="FFFFFF"/>
        </w:rPr>
        <w:t>SETS</w:t>
      </w:r>
      <w:r w:rsidRPr="00A7711A">
        <w:rPr>
          <w:rFonts w:eastAsia="SimSun"/>
          <w:sz w:val="24"/>
          <w:szCs w:val="24"/>
          <w:shd w:val="clear" w:color="auto" w:fill="FFFFFF"/>
        </w:rPr>
        <w:t>長期合作組織包括</w:t>
      </w:r>
      <w:r w:rsidRPr="00A7711A">
        <w:rPr>
          <w:rFonts w:eastAsia="SimSun"/>
          <w:sz w:val="24"/>
          <w:szCs w:val="24"/>
          <w:shd w:val="clear" w:color="auto" w:fill="FFFFFF"/>
        </w:rPr>
        <w:t>:</w:t>
      </w:r>
    </w:p>
    <w:p w14:paraId="400CD94D" w14:textId="77777777" w:rsidR="00486719" w:rsidRPr="00A7711A" w:rsidRDefault="00486719" w:rsidP="00486719">
      <w:pPr>
        <w:rPr>
          <w:rFonts w:eastAsia="SimSun"/>
        </w:rPr>
      </w:pPr>
    </w:p>
    <w:p w14:paraId="5B8DB5C3" w14:textId="77777777" w:rsidR="00A7711A" w:rsidRPr="00A7711A" w:rsidRDefault="00674869" w:rsidP="00A7711A">
      <w:pPr>
        <w:pStyle w:val="ListParagraph"/>
        <w:numPr>
          <w:ilvl w:val="0"/>
          <w:numId w:val="5"/>
        </w:numPr>
        <w:rPr>
          <w:shd w:val="clear" w:color="auto" w:fill="FFFFFF"/>
          <w:lang w:eastAsia="zh-TW"/>
        </w:rPr>
      </w:pPr>
      <w:r w:rsidRPr="00A7711A">
        <w:rPr>
          <w:shd w:val="clear" w:color="auto" w:fill="FFFFFF"/>
          <w:lang w:eastAsia="zh-TW"/>
        </w:rPr>
        <w:t>駐休士頓台北經濟文化辦事處科技組</w:t>
      </w:r>
    </w:p>
    <w:p w14:paraId="07CFE68A" w14:textId="77777777" w:rsidR="00A7711A" w:rsidRPr="00A7711A" w:rsidRDefault="00674869" w:rsidP="00A7711A">
      <w:pPr>
        <w:pStyle w:val="ListParagraph"/>
        <w:numPr>
          <w:ilvl w:val="0"/>
          <w:numId w:val="5"/>
        </w:numPr>
        <w:rPr>
          <w:shd w:val="clear" w:color="auto" w:fill="FFFFFF"/>
          <w:lang w:eastAsia="zh-TW"/>
        </w:rPr>
      </w:pPr>
      <w:r w:rsidRPr="00A7711A">
        <w:rPr>
          <w:lang w:eastAsia="zh-TW"/>
        </w:rPr>
        <w:t>駐休士頓台北經濟文化辦事處</w:t>
      </w:r>
      <w:r w:rsidRPr="00A7711A">
        <w:rPr>
          <w:lang w:eastAsia="zh-TW"/>
        </w:rPr>
        <w:t xml:space="preserve"> (TECO)</w:t>
      </w:r>
    </w:p>
    <w:p w14:paraId="3BFCB905" w14:textId="138C48C2" w:rsidR="007E29CA" w:rsidRPr="00A7711A" w:rsidRDefault="00674869" w:rsidP="00A7711A">
      <w:pPr>
        <w:pStyle w:val="ListParagraph"/>
        <w:numPr>
          <w:ilvl w:val="0"/>
          <w:numId w:val="5"/>
        </w:numPr>
        <w:rPr>
          <w:shd w:val="clear" w:color="auto" w:fill="FFFFFF"/>
          <w:lang w:eastAsia="zh-TW"/>
        </w:rPr>
      </w:pPr>
      <w:r w:rsidRPr="00A7711A">
        <w:rPr>
          <w:lang w:eastAsia="zh-TW"/>
        </w:rPr>
        <w:t>駐休士頓台北經濟文化辦事處教育組</w:t>
      </w:r>
    </w:p>
    <w:p w14:paraId="3BFCB906"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lastRenderedPageBreak/>
        <w:t>美國華人石油協會</w:t>
      </w:r>
      <w:r w:rsidRPr="00A7711A">
        <w:rPr>
          <w:rFonts w:eastAsia="SimSun"/>
          <w:sz w:val="24"/>
          <w:szCs w:val="24"/>
          <w:shd w:val="clear" w:color="auto" w:fill="FFFFFF"/>
        </w:rPr>
        <w:t xml:space="preserve"> (CAPA)</w:t>
      </w:r>
    </w:p>
    <w:p w14:paraId="3BFCB907"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世界華人工商婦女企管協會美南分會</w:t>
      </w:r>
      <w:r w:rsidRPr="00A7711A">
        <w:rPr>
          <w:rFonts w:eastAsia="SimSun"/>
          <w:sz w:val="24"/>
          <w:szCs w:val="24"/>
          <w:shd w:val="clear" w:color="auto" w:fill="FFFFFF"/>
        </w:rPr>
        <w:t>(GFCBW)</w:t>
      </w:r>
    </w:p>
    <w:p w14:paraId="3BFCB908"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休士頓華商經貿聯合會</w:t>
      </w:r>
    </w:p>
    <w:p w14:paraId="6243ACAE" w14:textId="57AD3F2A" w:rsidR="00AF164A" w:rsidRPr="00C61FBD" w:rsidRDefault="00674869" w:rsidP="00C61FBD">
      <w:pPr>
        <w:numPr>
          <w:ilvl w:val="0"/>
          <w:numId w:val="5"/>
        </w:numPr>
        <w:textAlignment w:val="auto"/>
        <w:rPr>
          <w:rFonts w:eastAsia="SimSun"/>
          <w:sz w:val="24"/>
          <w:szCs w:val="24"/>
          <w:shd w:val="clear" w:color="auto" w:fill="FFFFFF"/>
          <w:lang w:eastAsia="zh-CN"/>
        </w:rPr>
      </w:pPr>
      <w:r w:rsidRPr="00A7711A">
        <w:rPr>
          <w:rFonts w:eastAsia="SimSun"/>
          <w:sz w:val="24"/>
          <w:szCs w:val="24"/>
          <w:shd w:val="clear" w:color="auto" w:fill="FFFFFF"/>
          <w:lang w:eastAsia="zh-CN"/>
        </w:rPr>
        <w:t>Department of Mechanical &amp; Industrial Engineering, Louisiana State University, Baton Rouge, LA</w:t>
      </w:r>
    </w:p>
    <w:p w14:paraId="3BFCB90B" w14:textId="6EE7B140" w:rsidR="007E29CA" w:rsidRPr="00A7711A" w:rsidRDefault="00674869" w:rsidP="00A7711A">
      <w:pPr>
        <w:pStyle w:val="Heading1"/>
      </w:pPr>
      <w:bookmarkStart w:id="9" w:name="_Toc157335616"/>
      <w:r w:rsidRPr="00A7711A">
        <w:t>九、其他贊助單位</w:t>
      </w:r>
      <w:r w:rsidR="00D84066" w:rsidRPr="00A7711A">
        <w:t xml:space="preserve"> (Sponsors)</w:t>
      </w:r>
      <w:bookmarkEnd w:id="9"/>
      <w:r w:rsidRPr="00A7711A">
        <w:t xml:space="preserve"> </w:t>
      </w:r>
    </w:p>
    <w:p w14:paraId="3BFCB90C" w14:textId="5B546CA7" w:rsidR="007E29CA" w:rsidRPr="00A7711A" w:rsidRDefault="00674869" w:rsidP="00486719">
      <w:pPr>
        <w:ind w:right="-180"/>
        <w:textAlignment w:val="auto"/>
        <w:rPr>
          <w:rFonts w:eastAsia="SimSun"/>
          <w:sz w:val="24"/>
          <w:szCs w:val="24"/>
          <w:shd w:val="clear" w:color="auto" w:fill="FFFFFF"/>
        </w:rPr>
      </w:pPr>
      <w:r w:rsidRPr="00A7711A">
        <w:rPr>
          <w:rFonts w:eastAsia="SimSun"/>
          <w:sz w:val="24"/>
          <w:szCs w:val="24"/>
          <w:shd w:val="clear" w:color="auto" w:fill="FFFFFF"/>
        </w:rPr>
        <w:t>以下是</w:t>
      </w:r>
      <w:r w:rsidRPr="00A7711A">
        <w:rPr>
          <w:rFonts w:eastAsia="SimSun"/>
          <w:sz w:val="24"/>
          <w:szCs w:val="24"/>
          <w:shd w:val="clear" w:color="auto" w:fill="FFFFFF"/>
        </w:rPr>
        <w:t>202</w:t>
      </w:r>
      <w:r w:rsidR="00FC2E18">
        <w:rPr>
          <w:rFonts w:eastAsia="SimSun"/>
          <w:sz w:val="24"/>
          <w:szCs w:val="24"/>
          <w:shd w:val="clear" w:color="auto" w:fill="FFFFFF"/>
        </w:rPr>
        <w:t>4</w:t>
      </w:r>
      <w:r w:rsidRPr="00A7711A">
        <w:rPr>
          <w:rFonts w:eastAsia="SimSun"/>
          <w:sz w:val="24"/>
          <w:szCs w:val="24"/>
          <w:shd w:val="clear" w:color="auto" w:fill="FFFFFF"/>
        </w:rPr>
        <w:t>年</w:t>
      </w:r>
      <w:r w:rsidRPr="00A7711A">
        <w:rPr>
          <w:rFonts w:eastAsia="SimSun"/>
          <w:sz w:val="24"/>
          <w:szCs w:val="24"/>
          <w:shd w:val="clear" w:color="auto" w:fill="FFFFFF"/>
        </w:rPr>
        <w:t>SETS</w:t>
      </w:r>
      <w:r w:rsidRPr="00A7711A">
        <w:rPr>
          <w:rFonts w:eastAsia="SimSun"/>
          <w:sz w:val="24"/>
          <w:szCs w:val="24"/>
          <w:shd w:val="clear" w:color="auto" w:fill="FFFFFF"/>
        </w:rPr>
        <w:t>會議的贊助組織和個人。</w:t>
      </w:r>
      <w:r w:rsidRPr="00A7711A">
        <w:rPr>
          <w:rFonts w:eastAsia="SimSun"/>
          <w:sz w:val="24"/>
          <w:szCs w:val="24"/>
          <w:shd w:val="clear" w:color="auto" w:fill="FFFFFF"/>
        </w:rPr>
        <w:t>ACAP</w:t>
      </w:r>
      <w:r w:rsidRPr="00A7711A">
        <w:rPr>
          <w:rFonts w:eastAsia="SimSun"/>
          <w:sz w:val="24"/>
          <w:szCs w:val="24"/>
          <w:shd w:val="clear" w:color="auto" w:fill="FFFFFF"/>
        </w:rPr>
        <w:t>將與這些組織和潛在贊助商聯繫。</w:t>
      </w:r>
    </w:p>
    <w:p w14:paraId="3BFCB90D" w14:textId="77777777" w:rsidR="007E29CA" w:rsidRPr="00A7711A" w:rsidRDefault="007E29CA" w:rsidP="00486719">
      <w:pPr>
        <w:textAlignment w:val="auto"/>
        <w:rPr>
          <w:rFonts w:eastAsia="SimSun"/>
          <w:sz w:val="24"/>
          <w:szCs w:val="24"/>
        </w:rPr>
      </w:pPr>
    </w:p>
    <w:p w14:paraId="3BFCB90E"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中華民國國科會</w:t>
      </w:r>
    </w:p>
    <w:p w14:paraId="3BFCB90F"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新竹科學園區</w:t>
      </w:r>
    </w:p>
    <w:p w14:paraId="3BFCB910"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中華民國僑務委員會</w:t>
      </w:r>
    </w:p>
    <w:p w14:paraId="3BFCB911"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中華民國駐休士頓台北經濟文化辦事處</w:t>
      </w:r>
    </w:p>
    <w:p w14:paraId="3BFCB912"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中華民國駐休士頓台北經濟文化辦事處科技組</w:t>
      </w:r>
    </w:p>
    <w:p w14:paraId="3BFCB913"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中華民國駐休士頓台北經濟文化辦事處教育組</w:t>
      </w:r>
    </w:p>
    <w:p w14:paraId="3BFCB914"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休</w:t>
      </w:r>
      <w:r w:rsidRPr="00A7711A">
        <w:rPr>
          <w:rFonts w:eastAsia="Microsoft JhengHei"/>
          <w:sz w:val="24"/>
          <w:szCs w:val="24"/>
          <w:shd w:val="clear" w:color="auto" w:fill="FFFFFF"/>
        </w:rPr>
        <w:t>⼠</w:t>
      </w:r>
      <w:r w:rsidRPr="00A7711A">
        <w:rPr>
          <w:rFonts w:eastAsia="SimSun"/>
          <w:sz w:val="24"/>
          <w:szCs w:val="24"/>
          <w:shd w:val="clear" w:color="auto" w:fill="FFFFFF"/>
        </w:rPr>
        <w:t>頓華僑</w:t>
      </w:r>
      <w:r w:rsidRPr="00A7711A">
        <w:rPr>
          <w:rFonts w:eastAsia="Microsoft JhengHei"/>
          <w:sz w:val="24"/>
          <w:szCs w:val="24"/>
          <w:shd w:val="clear" w:color="auto" w:fill="FFFFFF"/>
        </w:rPr>
        <w:t>⽂</w:t>
      </w:r>
      <w:r w:rsidRPr="00A7711A">
        <w:rPr>
          <w:rFonts w:eastAsia="SimSun"/>
          <w:sz w:val="24"/>
          <w:szCs w:val="24"/>
          <w:shd w:val="clear" w:color="auto" w:fill="FFFFFF"/>
        </w:rPr>
        <w:t>教服務中</w:t>
      </w:r>
      <w:r w:rsidRPr="00A7711A">
        <w:rPr>
          <w:rFonts w:eastAsia="Microsoft JhengHei"/>
          <w:sz w:val="24"/>
          <w:szCs w:val="24"/>
          <w:shd w:val="clear" w:color="auto" w:fill="FFFFFF"/>
        </w:rPr>
        <w:t>⼼</w:t>
      </w:r>
    </w:p>
    <w:p w14:paraId="3BFCB915"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ITRI International </w:t>
      </w:r>
      <w:r w:rsidRPr="00A7711A">
        <w:rPr>
          <w:rFonts w:eastAsia="SimSun"/>
          <w:sz w:val="24"/>
          <w:szCs w:val="24"/>
          <w:shd w:val="clear" w:color="auto" w:fill="FFFFFF"/>
        </w:rPr>
        <w:t>工業技術研究院北美公司</w:t>
      </w:r>
    </w:p>
    <w:p w14:paraId="3BFCB916"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Formosa Plastics Corporation </w:t>
      </w:r>
      <w:r w:rsidRPr="00A7711A">
        <w:rPr>
          <w:rFonts w:eastAsia="SimSun"/>
          <w:sz w:val="24"/>
          <w:szCs w:val="24"/>
          <w:shd w:val="clear" w:color="auto" w:fill="FFFFFF"/>
        </w:rPr>
        <w:t>台灣塑膠工業股份有限公司</w:t>
      </w:r>
    </w:p>
    <w:p w14:paraId="3BFCB917"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Foxconn </w:t>
      </w:r>
      <w:r w:rsidRPr="00A7711A">
        <w:rPr>
          <w:rFonts w:eastAsia="SimSun"/>
          <w:sz w:val="24"/>
          <w:szCs w:val="24"/>
          <w:shd w:val="clear" w:color="auto" w:fill="FFFFFF"/>
        </w:rPr>
        <w:t>鴻海科技公司</w:t>
      </w:r>
    </w:p>
    <w:p w14:paraId="3BFCB918"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Lovett Homes</w:t>
      </w:r>
    </w:p>
    <w:p w14:paraId="3BFCB919"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Opicoil Houston, Inc.</w:t>
      </w:r>
    </w:p>
    <w:p w14:paraId="3BFCB91A"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Shell</w:t>
      </w:r>
    </w:p>
    <w:p w14:paraId="3BFCB91B"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Geotest Engineering, Inc.</w:t>
      </w:r>
    </w:p>
    <w:p w14:paraId="3BFCB91C"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William Chien </w:t>
      </w:r>
      <w:r w:rsidRPr="00A7711A">
        <w:rPr>
          <w:rFonts w:eastAsia="SimSun"/>
          <w:sz w:val="24"/>
          <w:szCs w:val="24"/>
          <w:shd w:val="clear" w:color="auto" w:fill="FFFFFF"/>
        </w:rPr>
        <w:t>錢懋曾</w:t>
      </w:r>
      <w:r w:rsidRPr="00A7711A">
        <w:rPr>
          <w:rFonts w:eastAsia="SimSun"/>
          <w:sz w:val="24"/>
          <w:szCs w:val="24"/>
          <w:shd w:val="clear" w:color="auto" w:fill="FFFFFF"/>
        </w:rPr>
        <w:t xml:space="preserve">and Louise Chien </w:t>
      </w:r>
      <w:r w:rsidRPr="00A7711A">
        <w:rPr>
          <w:rFonts w:eastAsia="SimSun"/>
          <w:sz w:val="24"/>
          <w:szCs w:val="24"/>
          <w:shd w:val="clear" w:color="auto" w:fill="FFFFFF"/>
        </w:rPr>
        <w:t>廖琳</w:t>
      </w:r>
    </w:p>
    <w:p w14:paraId="3BFCB91D"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Eddy Lee </w:t>
      </w:r>
      <w:r w:rsidRPr="00A7711A">
        <w:rPr>
          <w:rFonts w:eastAsia="SimSun"/>
          <w:sz w:val="24"/>
          <w:szCs w:val="24"/>
          <w:shd w:val="clear" w:color="auto" w:fill="FFFFFF"/>
        </w:rPr>
        <w:t>李怡德</w:t>
      </w:r>
    </w:p>
    <w:p w14:paraId="3BFCB91E" w14:textId="7777777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 xml:space="preserve">Paul Liou </w:t>
      </w:r>
      <w:r w:rsidRPr="00A7711A">
        <w:rPr>
          <w:rFonts w:eastAsia="SimSun"/>
          <w:sz w:val="24"/>
          <w:szCs w:val="24"/>
          <w:shd w:val="clear" w:color="auto" w:fill="FFFFFF"/>
        </w:rPr>
        <w:t>劉志忠</w:t>
      </w:r>
    </w:p>
    <w:p w14:paraId="3BFCB91F" w14:textId="76F72587" w:rsidR="007E29CA" w:rsidRPr="00A7711A" w:rsidRDefault="00674869" w:rsidP="00486719">
      <w:pPr>
        <w:numPr>
          <w:ilvl w:val="0"/>
          <w:numId w:val="5"/>
        </w:numPr>
        <w:textAlignment w:val="auto"/>
        <w:rPr>
          <w:rFonts w:eastAsia="SimSun"/>
          <w:sz w:val="24"/>
          <w:szCs w:val="24"/>
          <w:shd w:val="clear" w:color="auto" w:fill="FFFFFF"/>
        </w:rPr>
      </w:pPr>
      <w:r w:rsidRPr="00A7711A">
        <w:rPr>
          <w:rFonts w:eastAsia="SimSun"/>
          <w:sz w:val="24"/>
          <w:szCs w:val="24"/>
          <w:shd w:val="clear" w:color="auto" w:fill="FFFFFF"/>
        </w:rPr>
        <w:t>Minnie Tsai</w:t>
      </w:r>
      <w:r w:rsidR="00A7711A" w:rsidRPr="00A7711A">
        <w:rPr>
          <w:rFonts w:eastAsia="SimSun"/>
          <w:sz w:val="24"/>
          <w:szCs w:val="24"/>
          <w:shd w:val="clear" w:color="auto" w:fill="FFFFFF"/>
        </w:rPr>
        <w:t xml:space="preserve"> Nelson</w:t>
      </w:r>
      <w:r w:rsidRPr="00A7711A">
        <w:rPr>
          <w:rFonts w:eastAsia="SimSun"/>
          <w:sz w:val="24"/>
          <w:szCs w:val="24"/>
          <w:shd w:val="clear" w:color="auto" w:fill="FFFFFF"/>
        </w:rPr>
        <w:t xml:space="preserve"> </w:t>
      </w:r>
      <w:r w:rsidRPr="00A7711A">
        <w:rPr>
          <w:rFonts w:eastAsia="SimSun"/>
          <w:sz w:val="24"/>
          <w:szCs w:val="24"/>
          <w:shd w:val="clear" w:color="auto" w:fill="FFFFFF"/>
        </w:rPr>
        <w:t>蔡米惠</w:t>
      </w:r>
      <w:r w:rsidRPr="00A7711A">
        <w:rPr>
          <w:rFonts w:eastAsia="SimSun"/>
          <w:sz w:val="24"/>
          <w:szCs w:val="24"/>
          <w:shd w:val="clear" w:color="auto" w:fill="FFFFFF"/>
        </w:rPr>
        <w:t xml:space="preserve"> and Jhett Nelson</w:t>
      </w:r>
    </w:p>
    <w:p w14:paraId="2536C9E3" w14:textId="261DD032" w:rsidR="0048359D" w:rsidRPr="0048359D" w:rsidRDefault="00674869" w:rsidP="0048359D">
      <w:pPr>
        <w:numPr>
          <w:ilvl w:val="0"/>
          <w:numId w:val="5"/>
        </w:numPr>
        <w:textAlignment w:val="auto"/>
        <w:rPr>
          <w:rFonts w:eastAsia="SimSun"/>
          <w:sz w:val="24"/>
          <w:szCs w:val="24"/>
          <w:lang w:eastAsia="zh-CN"/>
        </w:rPr>
      </w:pPr>
      <w:r w:rsidRPr="00A7711A">
        <w:rPr>
          <w:rFonts w:eastAsia="SimSun"/>
          <w:sz w:val="24"/>
          <w:szCs w:val="24"/>
          <w:shd w:val="clear" w:color="auto" w:fill="FFFFFF"/>
        </w:rPr>
        <w:t xml:space="preserve">Janet Chung </w:t>
      </w:r>
      <w:r w:rsidRPr="00A7711A">
        <w:rPr>
          <w:rFonts w:eastAsia="SimSun"/>
          <w:sz w:val="24"/>
          <w:szCs w:val="24"/>
          <w:shd w:val="clear" w:color="auto" w:fill="FFFFFF"/>
        </w:rPr>
        <w:t>鍾宜秀</w:t>
      </w:r>
      <w:r w:rsidRPr="00A7711A">
        <w:rPr>
          <w:rFonts w:eastAsia="SimSun"/>
          <w:sz w:val="24"/>
          <w:szCs w:val="24"/>
          <w:shd w:val="clear" w:color="auto" w:fill="FFFFFF"/>
        </w:rPr>
        <w:t xml:space="preserve"> and John M. Romeo</w:t>
      </w:r>
    </w:p>
    <w:p w14:paraId="3BFCB922" w14:textId="56F092F4" w:rsidR="007E29CA" w:rsidRPr="00A7711A" w:rsidRDefault="00674869" w:rsidP="00A7711A">
      <w:pPr>
        <w:pStyle w:val="Heading1"/>
      </w:pPr>
      <w:bookmarkStart w:id="10" w:name="_Toc157335617"/>
      <w:r w:rsidRPr="00A7711A">
        <w:t>十、補充資料</w:t>
      </w:r>
      <w:r w:rsidR="00D84066" w:rsidRPr="00A7711A">
        <w:t>(Others)</w:t>
      </w:r>
      <w:bookmarkEnd w:id="10"/>
    </w:p>
    <w:p w14:paraId="3BFCB924" w14:textId="43E59BC4" w:rsidR="007E29CA" w:rsidRDefault="00FC56AB" w:rsidP="00486719">
      <w:pPr>
        <w:textAlignment w:val="auto"/>
        <w:rPr>
          <w:rFonts w:eastAsia="SimSun"/>
          <w:sz w:val="24"/>
          <w:szCs w:val="24"/>
          <w:shd w:val="clear" w:color="auto" w:fill="FFFFFF"/>
        </w:rPr>
      </w:pPr>
      <w:r w:rsidRPr="00A7711A">
        <w:rPr>
          <w:rFonts w:eastAsia="SimSun"/>
          <w:sz w:val="24"/>
          <w:szCs w:val="24"/>
          <w:shd w:val="clear" w:color="auto" w:fill="FFFFFF"/>
        </w:rPr>
        <w:t>請參閱美南國建會網站上的</w:t>
      </w:r>
      <w:r w:rsidRPr="00A7711A">
        <w:rPr>
          <w:rFonts w:eastAsia="SimSun"/>
          <w:sz w:val="24"/>
          <w:szCs w:val="24"/>
          <w:shd w:val="clear" w:color="auto" w:fill="FFFFFF"/>
        </w:rPr>
        <w:t xml:space="preserve"> SETS </w:t>
      </w:r>
      <w:r w:rsidRPr="00A7711A">
        <w:rPr>
          <w:rFonts w:eastAsia="SimSun"/>
          <w:sz w:val="24"/>
          <w:szCs w:val="24"/>
          <w:shd w:val="clear" w:color="auto" w:fill="FFFFFF"/>
        </w:rPr>
        <w:t>介紹和主題書</w:t>
      </w:r>
      <w:r w:rsidRPr="00A7711A">
        <w:rPr>
          <w:rFonts w:eastAsia="SimSun"/>
          <w:sz w:val="24"/>
          <w:szCs w:val="24"/>
          <w:shd w:val="clear" w:color="auto" w:fill="FFFFFF"/>
        </w:rPr>
        <w:t xml:space="preserve">: </w:t>
      </w:r>
      <w:hyperlink r:id="rId10" w:history="1">
        <w:r w:rsidR="0026065D" w:rsidRPr="00766968">
          <w:rPr>
            <w:rStyle w:val="Hyperlink"/>
            <w:rFonts w:eastAsia="SimSun"/>
            <w:sz w:val="24"/>
            <w:szCs w:val="24"/>
            <w:shd w:val="clear" w:color="auto" w:fill="FFFFFF"/>
          </w:rPr>
          <w:t>https://www.acap-usa.org</w:t>
        </w:r>
      </w:hyperlink>
      <w:r w:rsidRPr="00A7711A">
        <w:rPr>
          <w:rFonts w:eastAsia="SimSun"/>
          <w:sz w:val="24"/>
          <w:szCs w:val="24"/>
          <w:shd w:val="clear" w:color="auto" w:fill="FFFFFF"/>
        </w:rPr>
        <w:t>.</w:t>
      </w:r>
    </w:p>
    <w:p w14:paraId="3CBB8950" w14:textId="4DBB8686" w:rsidR="0026065D" w:rsidRDefault="0026065D" w:rsidP="00486719">
      <w:pPr>
        <w:textAlignment w:val="auto"/>
        <w:rPr>
          <w:rFonts w:eastAsia="SimSun"/>
          <w:sz w:val="24"/>
          <w:szCs w:val="24"/>
          <w:shd w:val="clear" w:color="auto" w:fill="FFFFFF"/>
        </w:rPr>
      </w:pPr>
    </w:p>
    <w:p w14:paraId="2E24B0AD" w14:textId="5F3F1B8E" w:rsidR="0026065D" w:rsidRDefault="0026065D" w:rsidP="000C0B65">
      <w:pPr>
        <w:spacing w:after="120"/>
        <w:textAlignment w:val="auto"/>
        <w:rPr>
          <w:rFonts w:eastAsia="SimSun"/>
          <w:sz w:val="24"/>
          <w:szCs w:val="24"/>
          <w:shd w:val="clear" w:color="auto" w:fill="FFFFFF"/>
        </w:rPr>
      </w:pPr>
      <w:r>
        <w:rPr>
          <w:rFonts w:eastAsia="SimSun"/>
          <w:sz w:val="24"/>
          <w:szCs w:val="24"/>
          <w:shd w:val="clear" w:color="auto" w:fill="FFFFFF"/>
        </w:rPr>
        <w:t>President’s Note:</w:t>
      </w:r>
    </w:p>
    <w:p w14:paraId="1310FCDE" w14:textId="571F81D4" w:rsidR="0026065D" w:rsidRDefault="0026065D" w:rsidP="000C0B65">
      <w:pPr>
        <w:suppressAutoHyphens/>
        <w:spacing w:line="276" w:lineRule="auto"/>
        <w:jc w:val="both"/>
        <w:textAlignment w:val="auto"/>
        <w:rPr>
          <w:rFonts w:eastAsia="SimSun"/>
          <w:sz w:val="24"/>
          <w:szCs w:val="24"/>
          <w:shd w:val="clear" w:color="auto" w:fill="FFFFFF"/>
        </w:rPr>
      </w:pPr>
      <w:r>
        <w:rPr>
          <w:rFonts w:eastAsia="SimSun"/>
          <w:sz w:val="24"/>
          <w:szCs w:val="24"/>
          <w:shd w:val="clear" w:color="auto" w:fill="FFFFFF"/>
        </w:rPr>
        <w:t xml:space="preserve">For over </w:t>
      </w:r>
      <w:r w:rsidR="005A4DE4">
        <w:rPr>
          <w:rFonts w:eastAsia="SimSun"/>
          <w:sz w:val="24"/>
          <w:szCs w:val="24"/>
          <w:shd w:val="clear" w:color="auto" w:fill="FFFFFF"/>
        </w:rPr>
        <w:t>forty</w:t>
      </w:r>
      <w:r>
        <w:rPr>
          <w:rFonts w:eastAsia="SimSun"/>
          <w:sz w:val="24"/>
          <w:szCs w:val="24"/>
          <w:shd w:val="clear" w:color="auto" w:fill="FFFFFF"/>
        </w:rPr>
        <w:t xml:space="preserve"> years, ACAP has hosted a venue </w:t>
      </w:r>
      <w:r w:rsidRPr="0026065D">
        <w:rPr>
          <w:rFonts w:eastAsia="SimSun"/>
          <w:sz w:val="24"/>
          <w:szCs w:val="24"/>
          <w:shd w:val="clear" w:color="auto" w:fill="FFFFFF"/>
        </w:rPr>
        <w:t>for</w:t>
      </w:r>
      <w:r>
        <w:rPr>
          <w:rFonts w:eastAsia="SimSun"/>
          <w:sz w:val="24"/>
          <w:szCs w:val="24"/>
          <w:shd w:val="clear" w:color="auto" w:fill="FFFFFF"/>
        </w:rPr>
        <w:t xml:space="preserve"> Taiwanese professionals across all </w:t>
      </w:r>
      <w:r w:rsidR="00EA7861">
        <w:rPr>
          <w:rFonts w:eastAsia="SimSun"/>
          <w:sz w:val="24"/>
          <w:szCs w:val="24"/>
          <w:shd w:val="clear" w:color="auto" w:fill="FFFFFF"/>
        </w:rPr>
        <w:t>s</w:t>
      </w:r>
      <w:r>
        <w:rPr>
          <w:rFonts w:eastAsia="SimSun"/>
          <w:sz w:val="24"/>
          <w:szCs w:val="24"/>
          <w:shd w:val="clear" w:color="auto" w:fill="FFFFFF"/>
        </w:rPr>
        <w:t xml:space="preserve">cience, </w:t>
      </w:r>
      <w:r w:rsidR="00EA7861">
        <w:rPr>
          <w:rFonts w:eastAsia="SimSun"/>
          <w:sz w:val="24"/>
          <w:szCs w:val="24"/>
          <w:shd w:val="clear" w:color="auto" w:fill="FFFFFF"/>
        </w:rPr>
        <w:t>t</w:t>
      </w:r>
      <w:r>
        <w:rPr>
          <w:rFonts w:eastAsia="SimSun"/>
          <w:sz w:val="24"/>
          <w:szCs w:val="24"/>
          <w:shd w:val="clear" w:color="auto" w:fill="FFFFFF"/>
        </w:rPr>
        <w:t xml:space="preserve">echnology, </w:t>
      </w:r>
      <w:r w:rsidR="00EA7861">
        <w:rPr>
          <w:rFonts w:eastAsia="SimSun"/>
          <w:sz w:val="24"/>
          <w:szCs w:val="24"/>
          <w:shd w:val="clear" w:color="auto" w:fill="FFFFFF"/>
        </w:rPr>
        <w:t>e</w:t>
      </w:r>
      <w:r>
        <w:rPr>
          <w:rFonts w:eastAsia="SimSun"/>
          <w:sz w:val="24"/>
          <w:szCs w:val="24"/>
          <w:shd w:val="clear" w:color="auto" w:fill="FFFFFF"/>
        </w:rPr>
        <w:t>ngineering</w:t>
      </w:r>
      <w:r w:rsidR="00EA7861">
        <w:rPr>
          <w:rFonts w:eastAsia="SimSun"/>
          <w:sz w:val="24"/>
          <w:szCs w:val="24"/>
          <w:shd w:val="clear" w:color="auto" w:fill="FFFFFF"/>
        </w:rPr>
        <w:t>, and business</w:t>
      </w:r>
      <w:r>
        <w:rPr>
          <w:rFonts w:eastAsia="SimSun"/>
          <w:sz w:val="24"/>
          <w:szCs w:val="24"/>
          <w:shd w:val="clear" w:color="auto" w:fill="FFFFFF"/>
        </w:rPr>
        <w:t xml:space="preserve"> backgrounds to gather to encourage professional advancement and personal development through the multidisciplinary SETS conference and other events. SETS has provided and continues to provide an opportunity for professionals of Taiwanese heritage from various backgrounds, encompassing not only the STEM fields but also business and accounting, to share and celebrate our collective achievements</w:t>
      </w:r>
      <w:r w:rsidR="00082D34">
        <w:rPr>
          <w:rFonts w:eastAsia="SimSun"/>
          <w:sz w:val="24"/>
          <w:szCs w:val="24"/>
          <w:shd w:val="clear" w:color="auto" w:fill="FFFFFF"/>
        </w:rPr>
        <w:t xml:space="preserve"> and to continue to build and </w:t>
      </w:r>
      <w:r w:rsidR="00082D34">
        <w:rPr>
          <w:rFonts w:eastAsia="SimSun"/>
          <w:sz w:val="24"/>
          <w:szCs w:val="24"/>
          <w:shd w:val="clear" w:color="auto" w:fill="FFFFFF"/>
        </w:rPr>
        <w:lastRenderedPageBreak/>
        <w:t>maintain our commun</w:t>
      </w:r>
      <w:r w:rsidR="007F1782">
        <w:rPr>
          <w:rFonts w:eastAsia="SimSun"/>
          <w:sz w:val="24"/>
          <w:szCs w:val="24"/>
          <w:shd w:val="clear" w:color="auto" w:fill="FFFFFF"/>
        </w:rPr>
        <w:t>ication</w:t>
      </w:r>
      <w:r>
        <w:rPr>
          <w:rFonts w:eastAsia="SimSun"/>
          <w:sz w:val="24"/>
          <w:szCs w:val="24"/>
          <w:shd w:val="clear" w:color="auto" w:fill="FFFFFF"/>
        </w:rPr>
        <w:t xml:space="preserve">. </w:t>
      </w:r>
      <w:r w:rsidR="00082D34" w:rsidRPr="00593E8D">
        <w:rPr>
          <w:rFonts w:eastAsia="SimSun"/>
          <w:sz w:val="24"/>
          <w:szCs w:val="24"/>
          <w:shd w:val="clear" w:color="auto" w:fill="FFFFFF"/>
        </w:rPr>
        <w:t>To promote the continuity of this community,</w:t>
      </w:r>
      <w:r w:rsidR="00082D34" w:rsidRPr="00593E8D">
        <w:rPr>
          <w:rFonts w:eastAsia="SimSun"/>
          <w:color w:val="FF0000"/>
          <w:sz w:val="24"/>
          <w:szCs w:val="24"/>
          <w:shd w:val="clear" w:color="auto" w:fill="FFFFFF"/>
        </w:rPr>
        <w:t xml:space="preserve"> </w:t>
      </w:r>
      <w:r w:rsidR="00082D34">
        <w:rPr>
          <w:rFonts w:eastAsia="SimSun"/>
          <w:sz w:val="24"/>
          <w:szCs w:val="24"/>
          <w:shd w:val="clear" w:color="auto" w:fill="FFFFFF"/>
        </w:rPr>
        <w:t xml:space="preserve">ACAP has collaborated with </w:t>
      </w:r>
      <w:r w:rsidR="00843FDD">
        <w:rPr>
          <w:rFonts w:eastAsia="SimSun"/>
          <w:sz w:val="24"/>
          <w:szCs w:val="24"/>
          <w:shd w:val="clear" w:color="auto" w:fill="FFFFFF"/>
        </w:rPr>
        <w:t>Chinese American Petroleum Association (</w:t>
      </w:r>
      <w:r w:rsidR="00966B85">
        <w:rPr>
          <w:rFonts w:eastAsia="SimSun"/>
          <w:sz w:val="24"/>
          <w:szCs w:val="24"/>
          <w:shd w:val="clear" w:color="auto" w:fill="FFFFFF"/>
        </w:rPr>
        <w:t>CAPA</w:t>
      </w:r>
      <w:r w:rsidR="00843FDD">
        <w:rPr>
          <w:rFonts w:eastAsia="SimSun"/>
          <w:sz w:val="24"/>
          <w:szCs w:val="24"/>
          <w:shd w:val="clear" w:color="auto" w:fill="FFFFFF"/>
        </w:rPr>
        <w:t>)</w:t>
      </w:r>
      <w:r w:rsidR="00966B85">
        <w:rPr>
          <w:rFonts w:eastAsia="SimSun"/>
          <w:sz w:val="24"/>
          <w:szCs w:val="24"/>
          <w:shd w:val="clear" w:color="auto" w:fill="FFFFFF"/>
        </w:rPr>
        <w:t xml:space="preserve">, </w:t>
      </w:r>
      <w:r w:rsidR="00082D34">
        <w:rPr>
          <w:rFonts w:eastAsia="SimSun"/>
          <w:sz w:val="24"/>
          <w:szCs w:val="24"/>
          <w:shd w:val="clear" w:color="auto" w:fill="FFFFFF"/>
        </w:rPr>
        <w:t xml:space="preserve">the </w:t>
      </w:r>
      <w:r w:rsidR="00082D34" w:rsidRPr="00082D34">
        <w:rPr>
          <w:rFonts w:eastAsia="SimSun"/>
          <w:sz w:val="24"/>
          <w:szCs w:val="24"/>
          <w:shd w:val="clear" w:color="auto" w:fill="FFFFFF"/>
        </w:rPr>
        <w:t>Joint Chinese College Alumni Association of Southern USA (JCCAA)</w:t>
      </w:r>
      <w:r w:rsidR="00082D34">
        <w:rPr>
          <w:rFonts w:eastAsia="SimSun"/>
          <w:sz w:val="24"/>
          <w:szCs w:val="24"/>
          <w:shd w:val="clear" w:color="auto" w:fill="FFFFFF"/>
        </w:rPr>
        <w:t xml:space="preserve"> </w:t>
      </w:r>
      <w:r w:rsidR="00694886" w:rsidRPr="00082D34">
        <w:rPr>
          <w:rFonts w:eastAsia="SimSun"/>
          <w:sz w:val="24"/>
          <w:szCs w:val="24"/>
          <w:shd w:val="clear" w:color="auto" w:fill="FFFFFF"/>
        </w:rPr>
        <w:t>Texas</w:t>
      </w:r>
      <w:r w:rsidR="00817A92">
        <w:rPr>
          <w:rFonts w:eastAsia="SimSun"/>
          <w:sz w:val="24"/>
          <w:szCs w:val="24"/>
          <w:shd w:val="clear" w:color="auto" w:fill="FFFFFF"/>
        </w:rPr>
        <w:t xml:space="preserve">, </w:t>
      </w:r>
      <w:r w:rsidR="00694886">
        <w:rPr>
          <w:rFonts w:eastAsia="SimSun"/>
          <w:sz w:val="24"/>
          <w:szCs w:val="24"/>
          <w:shd w:val="clear" w:color="auto" w:fill="FFFFFF"/>
        </w:rPr>
        <w:t xml:space="preserve">Houston Society of Chinese American CPAs (HSCACPAs) and </w:t>
      </w:r>
      <w:r w:rsidR="00694886" w:rsidRPr="00082D34">
        <w:rPr>
          <w:rFonts w:eastAsia="SimSun"/>
          <w:sz w:val="24"/>
          <w:szCs w:val="24"/>
          <w:shd w:val="clear" w:color="auto" w:fill="FFFFFF"/>
        </w:rPr>
        <w:t>Taiwanese Biotechnology Association</w:t>
      </w:r>
      <w:r w:rsidR="00694886">
        <w:rPr>
          <w:rFonts w:eastAsia="SimSun"/>
          <w:sz w:val="24"/>
          <w:szCs w:val="24"/>
          <w:shd w:val="clear" w:color="auto" w:fill="FFFFFF"/>
        </w:rPr>
        <w:t xml:space="preserve"> (TTBA)</w:t>
      </w:r>
      <w:r w:rsidR="00231989">
        <w:rPr>
          <w:rFonts w:eastAsia="SimSun"/>
          <w:sz w:val="24"/>
          <w:szCs w:val="24"/>
          <w:shd w:val="clear" w:color="auto" w:fill="FFFFFF"/>
        </w:rPr>
        <w:t xml:space="preserve"> i</w:t>
      </w:r>
      <w:r w:rsidR="00082D34">
        <w:rPr>
          <w:rFonts w:eastAsia="SimSun"/>
          <w:sz w:val="24"/>
          <w:szCs w:val="24"/>
          <w:shd w:val="clear" w:color="auto" w:fill="FFFFFF"/>
        </w:rPr>
        <w:t xml:space="preserve">n years in a variety of activities. While this has been helpful in building community within those who have direct and immediate ties to Taiwan, it is </w:t>
      </w:r>
      <w:r w:rsidR="00A7790D">
        <w:rPr>
          <w:rFonts w:eastAsia="SimSun"/>
          <w:sz w:val="24"/>
          <w:szCs w:val="24"/>
          <w:shd w:val="clear" w:color="auto" w:fill="FFFFFF"/>
        </w:rPr>
        <w:t>also platform for networking for young professionals and professionals from various fields.</w:t>
      </w:r>
    </w:p>
    <w:p w14:paraId="648F1E75" w14:textId="61904DBC" w:rsidR="00082D34" w:rsidRDefault="00082D34" w:rsidP="000C0B65">
      <w:pPr>
        <w:suppressAutoHyphens/>
        <w:spacing w:line="276" w:lineRule="auto"/>
        <w:jc w:val="both"/>
        <w:textAlignment w:val="auto"/>
        <w:rPr>
          <w:rFonts w:eastAsia="SimSun"/>
          <w:sz w:val="24"/>
          <w:szCs w:val="24"/>
          <w:shd w:val="clear" w:color="auto" w:fill="FFFFFF"/>
        </w:rPr>
      </w:pPr>
    </w:p>
    <w:p w14:paraId="2901527D" w14:textId="5384F11A" w:rsidR="00115E58" w:rsidRDefault="00082D34" w:rsidP="000C0B65">
      <w:pPr>
        <w:suppressAutoHyphens/>
        <w:spacing w:line="276" w:lineRule="auto"/>
        <w:jc w:val="both"/>
        <w:textAlignment w:val="auto"/>
        <w:rPr>
          <w:rFonts w:eastAsia="SimSun"/>
          <w:sz w:val="24"/>
          <w:szCs w:val="24"/>
          <w:shd w:val="clear" w:color="auto" w:fill="FFFFFF"/>
        </w:rPr>
      </w:pPr>
      <w:r>
        <w:rPr>
          <w:rFonts w:eastAsia="SimSun"/>
          <w:sz w:val="24"/>
          <w:szCs w:val="24"/>
          <w:shd w:val="clear" w:color="auto" w:fill="FFFFFF"/>
        </w:rPr>
        <w:t xml:space="preserve">Today, it is more important than ever for Taiwan to have friends around the world, and not only those who have immigrated to other countries but still consider Taiwan home. There is now a generation of Taiwanese Americans </w:t>
      </w:r>
      <w:r w:rsidR="00315F8C">
        <w:rPr>
          <w:rFonts w:eastAsia="SimSun"/>
          <w:sz w:val="24"/>
          <w:szCs w:val="24"/>
          <w:shd w:val="clear" w:color="auto" w:fill="FFFFFF"/>
        </w:rPr>
        <w:t>who are driving innovations and becoming leaders in their field</w:t>
      </w:r>
      <w:r w:rsidR="00204EFA">
        <w:rPr>
          <w:rFonts w:eastAsia="SimSun"/>
          <w:sz w:val="24"/>
          <w:szCs w:val="24"/>
          <w:shd w:val="clear" w:color="auto" w:fill="FFFFFF"/>
        </w:rPr>
        <w:t>s</w:t>
      </w:r>
      <w:r w:rsidR="00806D57">
        <w:rPr>
          <w:rFonts w:eastAsia="SimSun"/>
          <w:sz w:val="24"/>
          <w:szCs w:val="24"/>
          <w:shd w:val="clear" w:color="auto" w:fill="FFFFFF"/>
        </w:rPr>
        <w:t xml:space="preserve"> who are not part</w:t>
      </w:r>
      <w:r w:rsidR="00315F8C">
        <w:rPr>
          <w:rFonts w:eastAsia="SimSun"/>
          <w:sz w:val="24"/>
          <w:szCs w:val="24"/>
          <w:shd w:val="clear" w:color="auto" w:fill="FFFFFF"/>
        </w:rPr>
        <w:t xml:space="preserve"> of th</w:t>
      </w:r>
      <w:r w:rsidR="00806D57">
        <w:rPr>
          <w:rFonts w:eastAsia="SimSun"/>
          <w:sz w:val="24"/>
          <w:szCs w:val="24"/>
          <w:shd w:val="clear" w:color="auto" w:fill="FFFFFF"/>
        </w:rPr>
        <w:t>is</w:t>
      </w:r>
      <w:r w:rsidR="00315F8C">
        <w:rPr>
          <w:rFonts w:eastAsia="SimSun"/>
          <w:sz w:val="24"/>
          <w:szCs w:val="24"/>
          <w:shd w:val="clear" w:color="auto" w:fill="FFFFFF"/>
        </w:rPr>
        <w:t xml:space="preserve"> community due to cultural and language barriers. These Taiwanese Americans are now also parenting yet another generation of Taiwanese Americans who are becoming further and further removed from their Taiwanese roots. As </w:t>
      </w:r>
      <w:r w:rsidR="00A60B7A">
        <w:rPr>
          <w:rFonts w:eastAsia="SimSun"/>
          <w:sz w:val="24"/>
          <w:szCs w:val="24"/>
          <w:shd w:val="clear" w:color="auto" w:fill="FFFFFF"/>
        </w:rPr>
        <w:t>an</w:t>
      </w:r>
      <w:r w:rsidR="00315F8C">
        <w:rPr>
          <w:rFonts w:eastAsia="SimSun"/>
          <w:sz w:val="24"/>
          <w:szCs w:val="24"/>
          <w:shd w:val="clear" w:color="auto" w:fill="FFFFFF"/>
        </w:rPr>
        <w:t xml:space="preserve"> immigrant but also a member of this group of Taiwanese Americans who consider the U.S. to be, </w:t>
      </w:r>
      <w:r w:rsidR="00460354">
        <w:rPr>
          <w:rFonts w:eastAsia="SimSun"/>
          <w:sz w:val="24"/>
          <w:szCs w:val="24"/>
          <w:shd w:val="clear" w:color="auto" w:fill="FFFFFF"/>
        </w:rPr>
        <w:t>we</w:t>
      </w:r>
      <w:r w:rsidR="00315F8C">
        <w:rPr>
          <w:rFonts w:eastAsia="SimSun"/>
          <w:sz w:val="24"/>
          <w:szCs w:val="24"/>
          <w:shd w:val="clear" w:color="auto" w:fill="FFFFFF"/>
        </w:rPr>
        <w:t xml:space="preserve"> aim to broaden ACAP’s membership to include those with Taiwanese heritage but have not been invited to be part of the </w:t>
      </w:r>
      <w:r w:rsidR="00460354">
        <w:rPr>
          <w:rFonts w:eastAsia="SimSun"/>
          <w:sz w:val="24"/>
          <w:szCs w:val="24"/>
          <w:shd w:val="clear" w:color="auto" w:fill="FFFFFF"/>
        </w:rPr>
        <w:t>community or</w:t>
      </w:r>
      <w:r w:rsidR="00315F8C">
        <w:rPr>
          <w:rFonts w:eastAsia="SimSun"/>
          <w:sz w:val="24"/>
          <w:szCs w:val="24"/>
          <w:shd w:val="clear" w:color="auto" w:fill="FFFFFF"/>
        </w:rPr>
        <w:t xml:space="preserve"> do not even know that this community </w:t>
      </w:r>
      <w:r w:rsidR="00460354">
        <w:rPr>
          <w:rFonts w:eastAsia="SimSun"/>
          <w:sz w:val="24"/>
          <w:szCs w:val="24"/>
          <w:shd w:val="clear" w:color="auto" w:fill="FFFFFF"/>
        </w:rPr>
        <w:t>exists due</w:t>
      </w:r>
      <w:r w:rsidR="00315F8C">
        <w:rPr>
          <w:rFonts w:eastAsia="SimSun"/>
          <w:sz w:val="24"/>
          <w:szCs w:val="24"/>
          <w:shd w:val="clear" w:color="auto" w:fill="FFFFFF"/>
        </w:rPr>
        <w:t xml:space="preserve"> to language or cultural barriers</w:t>
      </w:r>
      <w:r w:rsidR="000C0B65">
        <w:rPr>
          <w:rFonts w:eastAsia="SimSun"/>
          <w:sz w:val="24"/>
          <w:szCs w:val="24"/>
          <w:shd w:val="clear" w:color="auto" w:fill="FFFFFF"/>
        </w:rPr>
        <w:t xml:space="preserve"> and a lack of outreach. We hope to introduce them to not only ACAP but also the TECO Science and Technology Division and the National Science and Technology Council</w:t>
      </w:r>
      <w:r w:rsidR="00AE2C86">
        <w:rPr>
          <w:rFonts w:eastAsia="SimSun"/>
          <w:sz w:val="24"/>
          <w:szCs w:val="24"/>
          <w:shd w:val="clear" w:color="auto" w:fill="FFFFFF"/>
        </w:rPr>
        <w:t xml:space="preserve"> (NSTC)</w:t>
      </w:r>
      <w:r w:rsidR="000C0B65">
        <w:rPr>
          <w:rFonts w:eastAsia="SimSun"/>
          <w:sz w:val="24"/>
          <w:szCs w:val="24"/>
          <w:shd w:val="clear" w:color="auto" w:fill="FFFFFF"/>
        </w:rPr>
        <w:t>.</w:t>
      </w:r>
    </w:p>
    <w:p w14:paraId="63190DFF" w14:textId="7E88F432" w:rsidR="000C0B65" w:rsidRDefault="000C0B65" w:rsidP="000C0B65">
      <w:pPr>
        <w:suppressAutoHyphens/>
        <w:spacing w:line="276" w:lineRule="auto"/>
        <w:jc w:val="both"/>
        <w:textAlignment w:val="auto"/>
        <w:rPr>
          <w:rFonts w:eastAsia="SimSun"/>
          <w:sz w:val="24"/>
          <w:szCs w:val="24"/>
          <w:shd w:val="clear" w:color="auto" w:fill="FFFFFF"/>
        </w:rPr>
      </w:pPr>
    </w:p>
    <w:p w14:paraId="670D1D1F" w14:textId="66CB3FE1" w:rsidR="00115E58" w:rsidRDefault="00115E58" w:rsidP="000C0B65">
      <w:pPr>
        <w:suppressAutoHyphens/>
        <w:spacing w:line="276" w:lineRule="auto"/>
        <w:jc w:val="both"/>
        <w:textAlignment w:val="auto"/>
        <w:rPr>
          <w:rFonts w:eastAsia="SimSun"/>
          <w:sz w:val="24"/>
          <w:szCs w:val="24"/>
          <w:shd w:val="clear" w:color="auto" w:fill="FFFFFF"/>
        </w:rPr>
      </w:pPr>
      <w:r>
        <w:rPr>
          <w:rFonts w:eastAsia="SimSun"/>
          <w:sz w:val="24"/>
          <w:szCs w:val="24"/>
          <w:shd w:val="clear" w:color="auto" w:fill="FFFFFF"/>
        </w:rPr>
        <w:t>Specifically</w:t>
      </w:r>
      <w:r w:rsidR="00CA4CBE">
        <w:rPr>
          <w:rFonts w:eastAsia="SimSun"/>
          <w:sz w:val="24"/>
          <w:szCs w:val="24"/>
          <w:shd w:val="clear" w:color="auto" w:fill="FFFFFF"/>
        </w:rPr>
        <w:t xml:space="preserve"> in</w:t>
      </w:r>
      <w:r>
        <w:rPr>
          <w:rFonts w:eastAsia="SimSun"/>
          <w:sz w:val="24"/>
          <w:szCs w:val="24"/>
          <w:shd w:val="clear" w:color="auto" w:fill="FFFFFF"/>
        </w:rPr>
        <w:t xml:space="preserve"> this year, we </w:t>
      </w:r>
      <w:r w:rsidR="00AD178B">
        <w:rPr>
          <w:rFonts w:eastAsia="SimSun"/>
          <w:sz w:val="24"/>
          <w:szCs w:val="24"/>
          <w:shd w:val="clear" w:color="auto" w:fill="FFFFFF"/>
        </w:rPr>
        <w:t xml:space="preserve">will continue </w:t>
      </w:r>
      <w:r>
        <w:rPr>
          <w:rFonts w:eastAsia="SimSun"/>
          <w:sz w:val="24"/>
          <w:szCs w:val="24"/>
          <w:shd w:val="clear" w:color="auto" w:fill="FFFFFF"/>
        </w:rPr>
        <w:t>to host poster session</w:t>
      </w:r>
      <w:r w:rsidR="00AD178B">
        <w:rPr>
          <w:rFonts w:eastAsia="SimSun"/>
          <w:sz w:val="24"/>
          <w:szCs w:val="24"/>
          <w:shd w:val="clear" w:color="auto" w:fill="FFFFFF"/>
        </w:rPr>
        <w:t xml:space="preserve"> and/or</w:t>
      </w:r>
      <w:r>
        <w:rPr>
          <w:rFonts w:eastAsia="SimSun"/>
          <w:sz w:val="24"/>
          <w:szCs w:val="24"/>
          <w:shd w:val="clear" w:color="auto" w:fill="FFFFFF"/>
        </w:rPr>
        <w:t xml:space="preserve"> oral presentation for local Taiwanese American high schoolers (and potentially undergraduate students) as part of </w:t>
      </w:r>
      <w:r w:rsidR="009E3900">
        <w:rPr>
          <w:rFonts w:eastAsia="SimSun"/>
          <w:sz w:val="24"/>
          <w:szCs w:val="24"/>
          <w:shd w:val="clear" w:color="auto" w:fill="FFFFFF"/>
        </w:rPr>
        <w:t>our</w:t>
      </w:r>
      <w:r>
        <w:rPr>
          <w:rFonts w:eastAsia="SimSun"/>
          <w:sz w:val="24"/>
          <w:szCs w:val="24"/>
          <w:shd w:val="clear" w:color="auto" w:fill="FFFFFF"/>
        </w:rPr>
        <w:t xml:space="preserve"> conference. This would not only introduc</w:t>
      </w:r>
      <w:r w:rsidR="00041179">
        <w:rPr>
          <w:rFonts w:eastAsia="SimSun"/>
          <w:sz w:val="24"/>
          <w:szCs w:val="24"/>
          <w:shd w:val="clear" w:color="auto" w:fill="FFFFFF"/>
        </w:rPr>
        <w:t xml:space="preserve">e </w:t>
      </w:r>
      <w:r w:rsidR="009E3900">
        <w:rPr>
          <w:rFonts w:eastAsia="SimSun"/>
          <w:sz w:val="24"/>
          <w:szCs w:val="24"/>
          <w:shd w:val="clear" w:color="auto" w:fill="FFFFFF"/>
        </w:rPr>
        <w:t>ACAP</w:t>
      </w:r>
      <w:r>
        <w:rPr>
          <w:rFonts w:eastAsia="SimSun"/>
          <w:sz w:val="24"/>
          <w:szCs w:val="24"/>
          <w:shd w:val="clear" w:color="auto" w:fill="FFFFFF"/>
        </w:rPr>
        <w:t xml:space="preserve"> to younger generation</w:t>
      </w:r>
      <w:r w:rsidR="009E3900">
        <w:rPr>
          <w:rFonts w:eastAsia="SimSun"/>
          <w:sz w:val="24"/>
          <w:szCs w:val="24"/>
          <w:shd w:val="clear" w:color="auto" w:fill="FFFFFF"/>
        </w:rPr>
        <w:t>s</w:t>
      </w:r>
      <w:r w:rsidR="00041179">
        <w:rPr>
          <w:rFonts w:eastAsia="SimSun"/>
          <w:sz w:val="24"/>
          <w:szCs w:val="24"/>
          <w:shd w:val="clear" w:color="auto" w:fill="FFFFFF"/>
        </w:rPr>
        <w:t xml:space="preserve"> </w:t>
      </w:r>
      <w:r>
        <w:rPr>
          <w:rFonts w:eastAsia="SimSun"/>
          <w:sz w:val="24"/>
          <w:szCs w:val="24"/>
          <w:shd w:val="clear" w:color="auto" w:fill="FFFFFF"/>
        </w:rPr>
        <w:t>but also help them to continue build</w:t>
      </w:r>
      <w:r w:rsidR="004C6261">
        <w:rPr>
          <w:rFonts w:eastAsia="SimSun"/>
          <w:sz w:val="24"/>
          <w:szCs w:val="24"/>
          <w:shd w:val="clear" w:color="auto" w:fill="FFFFFF"/>
        </w:rPr>
        <w:t>ing</w:t>
      </w:r>
      <w:r>
        <w:rPr>
          <w:rFonts w:eastAsia="SimSun"/>
          <w:sz w:val="24"/>
          <w:szCs w:val="24"/>
          <w:shd w:val="clear" w:color="auto" w:fill="FFFFFF"/>
        </w:rPr>
        <w:t xml:space="preserve"> strong</w:t>
      </w:r>
      <w:r w:rsidR="004C6261">
        <w:rPr>
          <w:rFonts w:eastAsia="SimSun"/>
          <w:sz w:val="24"/>
          <w:szCs w:val="24"/>
          <w:shd w:val="clear" w:color="auto" w:fill="FFFFFF"/>
        </w:rPr>
        <w:t>er</w:t>
      </w:r>
      <w:r>
        <w:rPr>
          <w:rFonts w:eastAsia="SimSun"/>
          <w:sz w:val="24"/>
          <w:szCs w:val="24"/>
          <w:shd w:val="clear" w:color="auto" w:fill="FFFFFF"/>
        </w:rPr>
        <w:t xml:space="preserve"> connection to their heritage. The </w:t>
      </w:r>
      <w:r w:rsidR="004A2945">
        <w:rPr>
          <w:rFonts w:eastAsia="SimSun"/>
          <w:sz w:val="24"/>
          <w:szCs w:val="24"/>
          <w:shd w:val="clear" w:color="auto" w:fill="FFFFFF"/>
        </w:rPr>
        <w:t xml:space="preserve">proposed </w:t>
      </w:r>
      <w:r>
        <w:rPr>
          <w:rFonts w:eastAsia="SimSun"/>
          <w:sz w:val="24"/>
          <w:szCs w:val="24"/>
          <w:shd w:val="clear" w:color="auto" w:fill="FFFFFF"/>
        </w:rPr>
        <w:t xml:space="preserve">poster session would bring new participants to </w:t>
      </w:r>
      <w:r w:rsidR="004C6261">
        <w:rPr>
          <w:rFonts w:eastAsia="SimSun"/>
          <w:sz w:val="24"/>
          <w:szCs w:val="24"/>
          <w:shd w:val="clear" w:color="auto" w:fill="FFFFFF"/>
        </w:rPr>
        <w:t>ACAP activities</w:t>
      </w:r>
      <w:r>
        <w:rPr>
          <w:rFonts w:eastAsia="SimSun"/>
          <w:sz w:val="24"/>
          <w:szCs w:val="24"/>
          <w:shd w:val="clear" w:color="auto" w:fill="FFFFFF"/>
        </w:rPr>
        <w:t xml:space="preserve">, including the presenters as well as their parents </w:t>
      </w:r>
      <w:r w:rsidR="004A2945">
        <w:rPr>
          <w:rFonts w:eastAsia="SimSun"/>
          <w:sz w:val="24"/>
          <w:szCs w:val="24"/>
          <w:shd w:val="clear" w:color="auto" w:fill="FFFFFF"/>
        </w:rPr>
        <w:t xml:space="preserve">and any cohorts, and also introduce them to the NSTC. </w:t>
      </w:r>
      <w:r w:rsidR="00B736D4">
        <w:rPr>
          <w:rFonts w:eastAsia="SimSun"/>
          <w:sz w:val="24"/>
          <w:szCs w:val="24"/>
          <w:shd w:val="clear" w:color="auto" w:fill="FFFFFF"/>
        </w:rPr>
        <w:t>The</w:t>
      </w:r>
      <w:r w:rsidR="004A2945">
        <w:rPr>
          <w:rFonts w:eastAsia="SimSun"/>
          <w:sz w:val="24"/>
          <w:szCs w:val="24"/>
          <w:shd w:val="clear" w:color="auto" w:fill="FFFFFF"/>
        </w:rPr>
        <w:t xml:space="preserve"> poster session can be included </w:t>
      </w:r>
      <w:r w:rsidR="00DF1961">
        <w:rPr>
          <w:rFonts w:eastAsia="SimSun"/>
          <w:sz w:val="24"/>
          <w:szCs w:val="24"/>
          <w:shd w:val="clear" w:color="auto" w:fill="FFFFFF"/>
        </w:rPr>
        <w:t>permanently</w:t>
      </w:r>
      <w:r w:rsidR="004A2945">
        <w:rPr>
          <w:rFonts w:eastAsia="SimSun"/>
          <w:sz w:val="24"/>
          <w:szCs w:val="24"/>
          <w:shd w:val="clear" w:color="auto" w:fill="FFFFFF"/>
        </w:rPr>
        <w:t xml:space="preserve"> as part of the conference. </w:t>
      </w:r>
      <w:r w:rsidR="00B736D4">
        <w:rPr>
          <w:rFonts w:eastAsia="SimSun"/>
          <w:sz w:val="24"/>
          <w:szCs w:val="24"/>
          <w:shd w:val="clear" w:color="auto" w:fill="FFFFFF"/>
        </w:rPr>
        <w:t>In addition, w</w:t>
      </w:r>
      <w:r>
        <w:rPr>
          <w:rFonts w:eastAsia="SimSun"/>
          <w:sz w:val="24"/>
          <w:szCs w:val="24"/>
          <w:shd w:val="clear" w:color="auto" w:fill="FFFFFF"/>
        </w:rPr>
        <w:t xml:space="preserve">e propose to host a joint networking session with the JCCAA and Taiwanese American young </w:t>
      </w:r>
      <w:r w:rsidR="00C122FE">
        <w:rPr>
          <w:rFonts w:eastAsia="SimSun"/>
          <w:sz w:val="24"/>
          <w:szCs w:val="24"/>
          <w:shd w:val="clear" w:color="auto" w:fill="FFFFFF"/>
        </w:rPr>
        <w:t>professionals in</w:t>
      </w:r>
      <w:r>
        <w:rPr>
          <w:rFonts w:eastAsia="SimSun"/>
          <w:sz w:val="24"/>
          <w:szCs w:val="24"/>
          <w:shd w:val="clear" w:color="auto" w:fill="FFFFFF"/>
        </w:rPr>
        <w:t xml:space="preserve"> conjunction with the conference to encourage the building of long-term relationships.</w:t>
      </w:r>
    </w:p>
    <w:p w14:paraId="32A16D33" w14:textId="77777777" w:rsidR="00115E58" w:rsidRDefault="00115E58" w:rsidP="000C0B65">
      <w:pPr>
        <w:suppressAutoHyphens/>
        <w:spacing w:line="276" w:lineRule="auto"/>
        <w:jc w:val="both"/>
        <w:textAlignment w:val="auto"/>
        <w:rPr>
          <w:rFonts w:eastAsia="SimSun"/>
          <w:sz w:val="24"/>
          <w:szCs w:val="24"/>
          <w:shd w:val="clear" w:color="auto" w:fill="FFFFFF"/>
        </w:rPr>
      </w:pPr>
    </w:p>
    <w:p w14:paraId="195F417E" w14:textId="06A7C448" w:rsidR="000C0B65" w:rsidRPr="00A7711A" w:rsidRDefault="000C0B65" w:rsidP="000C0B65">
      <w:pPr>
        <w:suppressAutoHyphens/>
        <w:spacing w:line="276" w:lineRule="auto"/>
        <w:jc w:val="both"/>
        <w:textAlignment w:val="auto"/>
        <w:rPr>
          <w:rFonts w:eastAsia="SimSun"/>
          <w:sz w:val="24"/>
          <w:szCs w:val="24"/>
          <w:shd w:val="clear" w:color="auto" w:fill="FFFFFF"/>
        </w:rPr>
      </w:pPr>
      <w:r>
        <w:rPr>
          <w:rFonts w:eastAsia="SimSun"/>
          <w:sz w:val="24"/>
          <w:szCs w:val="24"/>
          <w:shd w:val="clear" w:color="auto" w:fill="FFFFFF"/>
        </w:rPr>
        <w:t xml:space="preserve">Furthermore, it is imperative that we expand our friendships and connections beyond those of Taiwanese heritage. ACAP has already </w:t>
      </w:r>
      <w:r w:rsidR="00593E8D">
        <w:rPr>
          <w:rFonts w:eastAsia="SimSun"/>
          <w:sz w:val="24"/>
          <w:szCs w:val="24"/>
          <w:shd w:val="clear" w:color="auto" w:fill="FFFFFF"/>
        </w:rPr>
        <w:t xml:space="preserve">successfully </w:t>
      </w:r>
      <w:r>
        <w:rPr>
          <w:rFonts w:eastAsia="SimSun"/>
          <w:sz w:val="24"/>
          <w:szCs w:val="24"/>
          <w:shd w:val="clear" w:color="auto" w:fill="FFFFFF"/>
        </w:rPr>
        <w:t>established the Diversity Summit in pursuit of this goal</w:t>
      </w:r>
      <w:r w:rsidR="00451A87">
        <w:rPr>
          <w:rFonts w:eastAsia="SimSun"/>
          <w:sz w:val="24"/>
          <w:szCs w:val="24"/>
          <w:shd w:val="clear" w:color="auto" w:fill="FFFFFF"/>
        </w:rPr>
        <w:t>.</w:t>
      </w:r>
      <w:r w:rsidR="002A3798">
        <w:rPr>
          <w:rFonts w:eastAsia="SimSun"/>
          <w:sz w:val="24"/>
          <w:szCs w:val="24"/>
          <w:shd w:val="clear" w:color="auto" w:fill="FFFFFF"/>
        </w:rPr>
        <w:t xml:space="preserve"> The same goal is </w:t>
      </w:r>
      <w:r>
        <w:rPr>
          <w:rFonts w:eastAsia="SimSun"/>
          <w:sz w:val="24"/>
          <w:szCs w:val="24"/>
          <w:shd w:val="clear" w:color="auto" w:fill="FFFFFF"/>
        </w:rPr>
        <w:t>include</w:t>
      </w:r>
      <w:r w:rsidR="002A3798">
        <w:rPr>
          <w:rFonts w:eastAsia="SimSun"/>
          <w:sz w:val="24"/>
          <w:szCs w:val="24"/>
          <w:shd w:val="clear" w:color="auto" w:fill="FFFFFF"/>
        </w:rPr>
        <w:t>d</w:t>
      </w:r>
      <w:r>
        <w:rPr>
          <w:rFonts w:eastAsia="SimSun"/>
          <w:sz w:val="24"/>
          <w:szCs w:val="24"/>
          <w:shd w:val="clear" w:color="auto" w:fill="FFFFFF"/>
        </w:rPr>
        <w:t xml:space="preserve"> as part of the conference as well. </w:t>
      </w:r>
      <w:r w:rsidR="00593E8D">
        <w:rPr>
          <w:rFonts w:eastAsia="SimSun"/>
          <w:sz w:val="24"/>
          <w:szCs w:val="24"/>
          <w:shd w:val="clear" w:color="auto" w:fill="FFFFFF"/>
        </w:rPr>
        <w:t>This year and in the years to come, we hope to introduce SETS to a wider general audience and invite even more people to participate in our community.</w:t>
      </w:r>
    </w:p>
    <w:sectPr w:rsidR="000C0B65" w:rsidRPr="00A7711A" w:rsidSect="000C0B65">
      <w:headerReference w:type="default" r:id="rId11"/>
      <w:footerReference w:type="default" r:id="rId12"/>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53E1" w14:textId="77777777" w:rsidR="00DD56CC" w:rsidRDefault="00DD56CC">
      <w:r>
        <w:separator/>
      </w:r>
    </w:p>
    <w:p w14:paraId="2108C099" w14:textId="77777777" w:rsidR="00DD56CC" w:rsidRDefault="00DD56CC"/>
  </w:endnote>
  <w:endnote w:type="continuationSeparator" w:id="0">
    <w:p w14:paraId="67CCFF60" w14:textId="77777777" w:rsidR="00DD56CC" w:rsidRDefault="00DD56CC">
      <w:r>
        <w:continuationSeparator/>
      </w:r>
    </w:p>
    <w:p w14:paraId="3E6DFC30" w14:textId="77777777" w:rsidR="00DD56CC" w:rsidRDefault="00DD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WCXMF (Big5)">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B873" w14:textId="566853FB" w:rsidR="0021785A" w:rsidRDefault="00674869">
    <w:pPr>
      <w:pStyle w:val="a2"/>
      <w:jc w:val="center"/>
    </w:pPr>
    <w:r>
      <w:rPr>
        <w:rStyle w:val="a0"/>
        <w:rFonts w:eastAsia="PMingLiU"/>
        <w:lang w:eastAsia="zh-TW"/>
      </w:rPr>
      <w:t>-</w:t>
    </w:r>
    <w:r>
      <w:fldChar w:fldCharType="begin"/>
    </w:r>
    <w:r>
      <w:instrText xml:space="preserve"> PAGE </w:instrText>
    </w:r>
    <w:r>
      <w:fldChar w:fldCharType="separate"/>
    </w:r>
    <w:r>
      <w:rPr>
        <w:noProof/>
      </w:rPr>
      <w:t>2</w:t>
    </w:r>
    <w:r>
      <w:fldChar w:fldCharType="end"/>
    </w:r>
    <w:r>
      <w:rPr>
        <w:rStyle w:val="a0"/>
        <w:rFonts w:eastAsia="PMingLiU"/>
        <w:lang w:eastAsia="zh-TW"/>
      </w:rPr>
      <w:t>-</w:t>
    </w:r>
  </w:p>
  <w:p w14:paraId="3BFCB874" w14:textId="77777777" w:rsidR="0021785A" w:rsidRDefault="0021785A">
    <w:pPr>
      <w:pStyle w:val="a2"/>
    </w:pPr>
  </w:p>
  <w:p w14:paraId="7BD3CBCF" w14:textId="77777777" w:rsidR="00534E03" w:rsidRDefault="0053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FD84" w14:textId="77777777" w:rsidR="00DD56CC" w:rsidRDefault="00DD56CC">
      <w:r>
        <w:rPr>
          <w:color w:val="000000"/>
        </w:rPr>
        <w:separator/>
      </w:r>
    </w:p>
    <w:p w14:paraId="3BF8645B" w14:textId="77777777" w:rsidR="00DD56CC" w:rsidRDefault="00DD56CC"/>
  </w:footnote>
  <w:footnote w:type="continuationSeparator" w:id="0">
    <w:p w14:paraId="73CC3359" w14:textId="77777777" w:rsidR="00DD56CC" w:rsidRDefault="00DD56CC">
      <w:r>
        <w:continuationSeparator/>
      </w:r>
    </w:p>
    <w:p w14:paraId="7BDAD18B" w14:textId="77777777" w:rsidR="00DD56CC" w:rsidRDefault="00DD5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B871" w14:textId="56D6D8A2" w:rsidR="0021785A" w:rsidRDefault="005E3961">
    <w:pPr>
      <w:pStyle w:val="a1"/>
    </w:pPr>
    <w:r>
      <w:rPr>
        <w:rStyle w:val="a0"/>
        <w:rFonts w:eastAsia="DFKai-SB"/>
        <w:lang w:eastAsia="zh-TW"/>
      </w:rPr>
      <w:t xml:space="preserve">ACAP </w:t>
    </w:r>
    <w:r w:rsidR="001E4A90">
      <w:rPr>
        <w:rStyle w:val="a0"/>
        <w:rFonts w:eastAsia="DFKai-SB"/>
        <w:lang w:eastAsia="zh-TW"/>
      </w:rPr>
      <w:t>SETS 202</w:t>
    </w:r>
    <w:r w:rsidR="00B14617">
      <w:rPr>
        <w:rStyle w:val="a0"/>
        <w:rFonts w:eastAsia="DFKai-SB"/>
        <w:lang w:eastAsia="zh-TW"/>
      </w:rPr>
      <w:t>5</w:t>
    </w:r>
  </w:p>
  <w:p w14:paraId="31B7BF67" w14:textId="77777777" w:rsidR="00534E03" w:rsidRDefault="00534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A93"/>
    <w:multiLevelType w:val="hybridMultilevel"/>
    <w:tmpl w:val="1DE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61AC5"/>
    <w:multiLevelType w:val="multilevel"/>
    <w:tmpl w:val="5B38EDB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ABF5229"/>
    <w:multiLevelType w:val="multilevel"/>
    <w:tmpl w:val="6512C7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6B1E87"/>
    <w:multiLevelType w:val="multilevel"/>
    <w:tmpl w:val="AA98F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F25481"/>
    <w:multiLevelType w:val="hybridMultilevel"/>
    <w:tmpl w:val="478E6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D2F67"/>
    <w:multiLevelType w:val="hybridMultilevel"/>
    <w:tmpl w:val="768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724E7"/>
    <w:multiLevelType w:val="hybridMultilevel"/>
    <w:tmpl w:val="D4F2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E7F43"/>
    <w:multiLevelType w:val="multilevel"/>
    <w:tmpl w:val="02E2F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F8A4E21"/>
    <w:multiLevelType w:val="multilevel"/>
    <w:tmpl w:val="22F21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6CF3FD7"/>
    <w:multiLevelType w:val="hybridMultilevel"/>
    <w:tmpl w:val="7A86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577436">
    <w:abstractNumId w:val="7"/>
  </w:num>
  <w:num w:numId="2" w16cid:durableId="590091176">
    <w:abstractNumId w:val="3"/>
  </w:num>
  <w:num w:numId="3" w16cid:durableId="1072243161">
    <w:abstractNumId w:val="2"/>
  </w:num>
  <w:num w:numId="4" w16cid:durableId="65038287">
    <w:abstractNumId w:val="8"/>
  </w:num>
  <w:num w:numId="5" w16cid:durableId="632951046">
    <w:abstractNumId w:val="1"/>
  </w:num>
  <w:num w:numId="6" w16cid:durableId="1939672807">
    <w:abstractNumId w:val="9"/>
  </w:num>
  <w:num w:numId="7" w16cid:durableId="777871336">
    <w:abstractNumId w:val="0"/>
  </w:num>
  <w:num w:numId="8" w16cid:durableId="1360081621">
    <w:abstractNumId w:val="5"/>
  </w:num>
  <w:num w:numId="9" w16cid:durableId="506754343">
    <w:abstractNumId w:val="4"/>
  </w:num>
  <w:num w:numId="10" w16cid:durableId="270556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3NDA2tDC0NDQ0NbBU0lEKTi0uzszPAykwrgUAgLlM2ywAAAA="/>
  </w:docVars>
  <w:rsids>
    <w:rsidRoot w:val="007E29CA"/>
    <w:rsid w:val="000118F6"/>
    <w:rsid w:val="00011F0A"/>
    <w:rsid w:val="000232B0"/>
    <w:rsid w:val="00030D40"/>
    <w:rsid w:val="00030DC1"/>
    <w:rsid w:val="00041179"/>
    <w:rsid w:val="00046AC0"/>
    <w:rsid w:val="0007287F"/>
    <w:rsid w:val="00082179"/>
    <w:rsid w:val="00082D34"/>
    <w:rsid w:val="000903A3"/>
    <w:rsid w:val="00090557"/>
    <w:rsid w:val="000A1B91"/>
    <w:rsid w:val="000C0B65"/>
    <w:rsid w:val="000C1517"/>
    <w:rsid w:val="000E3296"/>
    <w:rsid w:val="000E5206"/>
    <w:rsid w:val="000F5CF2"/>
    <w:rsid w:val="001134BE"/>
    <w:rsid w:val="00113AEF"/>
    <w:rsid w:val="00115E58"/>
    <w:rsid w:val="00121179"/>
    <w:rsid w:val="00122A36"/>
    <w:rsid w:val="001313B5"/>
    <w:rsid w:val="00141B76"/>
    <w:rsid w:val="00153A98"/>
    <w:rsid w:val="001610E6"/>
    <w:rsid w:val="001718FA"/>
    <w:rsid w:val="0017307F"/>
    <w:rsid w:val="00192561"/>
    <w:rsid w:val="001A7895"/>
    <w:rsid w:val="001C03C8"/>
    <w:rsid w:val="001C0718"/>
    <w:rsid w:val="001C38F0"/>
    <w:rsid w:val="001E112E"/>
    <w:rsid w:val="001E4A90"/>
    <w:rsid w:val="001E5BD7"/>
    <w:rsid w:val="001E6473"/>
    <w:rsid w:val="00204EFA"/>
    <w:rsid w:val="00216FF7"/>
    <w:rsid w:val="0021785A"/>
    <w:rsid w:val="0022145F"/>
    <w:rsid w:val="002226B2"/>
    <w:rsid w:val="002250CB"/>
    <w:rsid w:val="00231989"/>
    <w:rsid w:val="00237AB0"/>
    <w:rsid w:val="00255BEC"/>
    <w:rsid w:val="0026065D"/>
    <w:rsid w:val="0026250A"/>
    <w:rsid w:val="002710C0"/>
    <w:rsid w:val="002753C2"/>
    <w:rsid w:val="002938F9"/>
    <w:rsid w:val="002A0E5B"/>
    <w:rsid w:val="002A3798"/>
    <w:rsid w:val="002B29ED"/>
    <w:rsid w:val="002D2BFF"/>
    <w:rsid w:val="002D599E"/>
    <w:rsid w:val="00300563"/>
    <w:rsid w:val="003037D5"/>
    <w:rsid w:val="003101EB"/>
    <w:rsid w:val="00314D22"/>
    <w:rsid w:val="00315F8C"/>
    <w:rsid w:val="0031643B"/>
    <w:rsid w:val="00326B80"/>
    <w:rsid w:val="00346AA4"/>
    <w:rsid w:val="00350A65"/>
    <w:rsid w:val="00356579"/>
    <w:rsid w:val="00367745"/>
    <w:rsid w:val="00372538"/>
    <w:rsid w:val="003745B6"/>
    <w:rsid w:val="00386C4D"/>
    <w:rsid w:val="00392636"/>
    <w:rsid w:val="0039281D"/>
    <w:rsid w:val="003937B9"/>
    <w:rsid w:val="003A6B25"/>
    <w:rsid w:val="003D10A0"/>
    <w:rsid w:val="003D5DE0"/>
    <w:rsid w:val="003D7383"/>
    <w:rsid w:val="003E6C28"/>
    <w:rsid w:val="0040789F"/>
    <w:rsid w:val="004177AC"/>
    <w:rsid w:val="004203B9"/>
    <w:rsid w:val="00431A20"/>
    <w:rsid w:val="00443806"/>
    <w:rsid w:val="00451A87"/>
    <w:rsid w:val="00460354"/>
    <w:rsid w:val="00460A2C"/>
    <w:rsid w:val="00465A07"/>
    <w:rsid w:val="0046739D"/>
    <w:rsid w:val="0048359D"/>
    <w:rsid w:val="0048636B"/>
    <w:rsid w:val="00486719"/>
    <w:rsid w:val="00495233"/>
    <w:rsid w:val="004954FD"/>
    <w:rsid w:val="004970F0"/>
    <w:rsid w:val="00497D44"/>
    <w:rsid w:val="004A2945"/>
    <w:rsid w:val="004A5143"/>
    <w:rsid w:val="004B4BED"/>
    <w:rsid w:val="004C0891"/>
    <w:rsid w:val="004C21C5"/>
    <w:rsid w:val="004C3B6C"/>
    <w:rsid w:val="004C6261"/>
    <w:rsid w:val="004D2D8B"/>
    <w:rsid w:val="004F34FC"/>
    <w:rsid w:val="00526918"/>
    <w:rsid w:val="00534E03"/>
    <w:rsid w:val="00545805"/>
    <w:rsid w:val="00557EB0"/>
    <w:rsid w:val="00557F26"/>
    <w:rsid w:val="00561CC0"/>
    <w:rsid w:val="00593E8D"/>
    <w:rsid w:val="005A4C54"/>
    <w:rsid w:val="005A4DE4"/>
    <w:rsid w:val="005E21F7"/>
    <w:rsid w:val="005E3961"/>
    <w:rsid w:val="005E6273"/>
    <w:rsid w:val="005F4634"/>
    <w:rsid w:val="00602D01"/>
    <w:rsid w:val="00613637"/>
    <w:rsid w:val="0062007A"/>
    <w:rsid w:val="00621377"/>
    <w:rsid w:val="00630DAB"/>
    <w:rsid w:val="00635AFF"/>
    <w:rsid w:val="006472C1"/>
    <w:rsid w:val="00674869"/>
    <w:rsid w:val="00677954"/>
    <w:rsid w:val="00694886"/>
    <w:rsid w:val="006A0088"/>
    <w:rsid w:val="006B46CC"/>
    <w:rsid w:val="006B61DE"/>
    <w:rsid w:val="006C4E9D"/>
    <w:rsid w:val="006D5976"/>
    <w:rsid w:val="006D75CC"/>
    <w:rsid w:val="006D7E34"/>
    <w:rsid w:val="006E3100"/>
    <w:rsid w:val="006E66CF"/>
    <w:rsid w:val="00701F0E"/>
    <w:rsid w:val="0070289D"/>
    <w:rsid w:val="007072F6"/>
    <w:rsid w:val="00726021"/>
    <w:rsid w:val="007365CC"/>
    <w:rsid w:val="00745792"/>
    <w:rsid w:val="0078015C"/>
    <w:rsid w:val="007A71FD"/>
    <w:rsid w:val="007B131A"/>
    <w:rsid w:val="007C3142"/>
    <w:rsid w:val="007C787C"/>
    <w:rsid w:val="007E29CA"/>
    <w:rsid w:val="007F1782"/>
    <w:rsid w:val="00806D57"/>
    <w:rsid w:val="00817A92"/>
    <w:rsid w:val="0082092F"/>
    <w:rsid w:val="00824CBD"/>
    <w:rsid w:val="00826AA2"/>
    <w:rsid w:val="00843FDD"/>
    <w:rsid w:val="00880E7E"/>
    <w:rsid w:val="00881CE0"/>
    <w:rsid w:val="008B506C"/>
    <w:rsid w:val="008D016A"/>
    <w:rsid w:val="008F61BF"/>
    <w:rsid w:val="009049F5"/>
    <w:rsid w:val="009142F1"/>
    <w:rsid w:val="009247F7"/>
    <w:rsid w:val="00926EF8"/>
    <w:rsid w:val="009361F9"/>
    <w:rsid w:val="009409A9"/>
    <w:rsid w:val="00942F26"/>
    <w:rsid w:val="00955276"/>
    <w:rsid w:val="00966B85"/>
    <w:rsid w:val="009711D2"/>
    <w:rsid w:val="0098091D"/>
    <w:rsid w:val="00991644"/>
    <w:rsid w:val="00996255"/>
    <w:rsid w:val="009A1238"/>
    <w:rsid w:val="009A6616"/>
    <w:rsid w:val="009B479F"/>
    <w:rsid w:val="009C67F8"/>
    <w:rsid w:val="009D2692"/>
    <w:rsid w:val="009D6640"/>
    <w:rsid w:val="009E3900"/>
    <w:rsid w:val="009E6232"/>
    <w:rsid w:val="009F33CD"/>
    <w:rsid w:val="009F4FEE"/>
    <w:rsid w:val="00A02D17"/>
    <w:rsid w:val="00A075B5"/>
    <w:rsid w:val="00A15E0D"/>
    <w:rsid w:val="00A24A0F"/>
    <w:rsid w:val="00A338F7"/>
    <w:rsid w:val="00A3390B"/>
    <w:rsid w:val="00A60B7A"/>
    <w:rsid w:val="00A618F5"/>
    <w:rsid w:val="00A663E2"/>
    <w:rsid w:val="00A71493"/>
    <w:rsid w:val="00A71EF5"/>
    <w:rsid w:val="00A7711A"/>
    <w:rsid w:val="00A7790D"/>
    <w:rsid w:val="00A858B5"/>
    <w:rsid w:val="00A90208"/>
    <w:rsid w:val="00A97DAA"/>
    <w:rsid w:val="00AC0311"/>
    <w:rsid w:val="00AD178B"/>
    <w:rsid w:val="00AD3C76"/>
    <w:rsid w:val="00AE2C86"/>
    <w:rsid w:val="00AE2CEB"/>
    <w:rsid w:val="00AF01C0"/>
    <w:rsid w:val="00AF164A"/>
    <w:rsid w:val="00B03BC8"/>
    <w:rsid w:val="00B0578E"/>
    <w:rsid w:val="00B14617"/>
    <w:rsid w:val="00B15631"/>
    <w:rsid w:val="00B15ACB"/>
    <w:rsid w:val="00B52EA3"/>
    <w:rsid w:val="00B736D4"/>
    <w:rsid w:val="00B73911"/>
    <w:rsid w:val="00BB7249"/>
    <w:rsid w:val="00BC24EB"/>
    <w:rsid w:val="00BC2B2F"/>
    <w:rsid w:val="00BE5707"/>
    <w:rsid w:val="00C122FE"/>
    <w:rsid w:val="00C1617D"/>
    <w:rsid w:val="00C3508D"/>
    <w:rsid w:val="00C36CBB"/>
    <w:rsid w:val="00C43717"/>
    <w:rsid w:val="00C50CF4"/>
    <w:rsid w:val="00C61FBD"/>
    <w:rsid w:val="00C66F6C"/>
    <w:rsid w:val="00C9030F"/>
    <w:rsid w:val="00C94462"/>
    <w:rsid w:val="00CA2170"/>
    <w:rsid w:val="00CA278B"/>
    <w:rsid w:val="00CA4CBE"/>
    <w:rsid w:val="00CC0F13"/>
    <w:rsid w:val="00CC1244"/>
    <w:rsid w:val="00CC64EE"/>
    <w:rsid w:val="00CC71E7"/>
    <w:rsid w:val="00CD65C8"/>
    <w:rsid w:val="00CE7CF6"/>
    <w:rsid w:val="00D22050"/>
    <w:rsid w:val="00D227C1"/>
    <w:rsid w:val="00D32BF4"/>
    <w:rsid w:val="00D34BC6"/>
    <w:rsid w:val="00D4681B"/>
    <w:rsid w:val="00D84066"/>
    <w:rsid w:val="00DB4A85"/>
    <w:rsid w:val="00DD1573"/>
    <w:rsid w:val="00DD56CC"/>
    <w:rsid w:val="00DE5746"/>
    <w:rsid w:val="00DE755F"/>
    <w:rsid w:val="00DF1859"/>
    <w:rsid w:val="00DF1961"/>
    <w:rsid w:val="00E03E0E"/>
    <w:rsid w:val="00E21994"/>
    <w:rsid w:val="00E420A4"/>
    <w:rsid w:val="00E43FB8"/>
    <w:rsid w:val="00E539B2"/>
    <w:rsid w:val="00E54089"/>
    <w:rsid w:val="00E56F44"/>
    <w:rsid w:val="00E834A8"/>
    <w:rsid w:val="00E86725"/>
    <w:rsid w:val="00E96A8F"/>
    <w:rsid w:val="00EA7861"/>
    <w:rsid w:val="00EB5B5B"/>
    <w:rsid w:val="00EE0A1A"/>
    <w:rsid w:val="00F02E9D"/>
    <w:rsid w:val="00F11552"/>
    <w:rsid w:val="00F8506F"/>
    <w:rsid w:val="00F875F3"/>
    <w:rsid w:val="00F94562"/>
    <w:rsid w:val="00F94D3B"/>
    <w:rsid w:val="00F95810"/>
    <w:rsid w:val="00FC2E18"/>
    <w:rsid w:val="00FC56AB"/>
    <w:rsid w:val="00FE38B7"/>
    <w:rsid w:val="00FE6D17"/>
    <w:rsid w:val="00FF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CB869"/>
  <w15:docId w15:val="{946E2030-E17C-4BB4-9218-AEB79AEB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A7711A"/>
    <w:pPr>
      <w:keepNext/>
      <w:spacing w:before="360" w:after="120"/>
      <w:outlineLvl w:val="0"/>
    </w:pPr>
    <w:rPr>
      <w:sz w:val="32"/>
    </w:rPr>
  </w:style>
  <w:style w:type="paragraph" w:styleId="Heading2">
    <w:name w:val="heading 2"/>
    <w:basedOn w:val="Normal"/>
    <w:link w:val="Heading2Char"/>
    <w:uiPriority w:val="9"/>
    <w:qFormat/>
    <w:rsid w:val="00A90208"/>
    <w:pPr>
      <w:autoSpaceDN/>
      <w:spacing w:before="100" w:beforeAutospacing="1" w:after="100" w:afterAutospacing="1"/>
      <w:textAlignment w:val="auto"/>
      <w:outlineLvl w:val="1"/>
    </w:pPr>
    <w:rPr>
      <w:rFonts w:eastAsia="Times New Roman"/>
      <w:b/>
      <w:bCs/>
      <w:sz w:val="36"/>
      <w:szCs w:val="36"/>
      <w:lang w:eastAsia="en-US"/>
    </w:rPr>
  </w:style>
  <w:style w:type="paragraph" w:styleId="Heading3">
    <w:name w:val="heading 3"/>
    <w:basedOn w:val="Normal"/>
    <w:next w:val="Normal"/>
    <w:link w:val="Heading3Char"/>
    <w:uiPriority w:val="9"/>
    <w:semiHidden/>
    <w:unhideWhenUsed/>
    <w:qFormat/>
    <w:rsid w:val="00082D3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標題 1"/>
    <w:basedOn w:val="a"/>
    <w:next w:val="a"/>
    <w:pPr>
      <w:keepNext/>
      <w:spacing w:before="240" w:after="60"/>
      <w:outlineLvl w:val="0"/>
    </w:pPr>
    <w:rPr>
      <w:color w:val="000000"/>
      <w:kern w:val="3"/>
      <w:sz w:val="48"/>
      <w:szCs w:val="48"/>
      <w:lang w:eastAsia="en-US"/>
    </w:rPr>
  </w:style>
  <w:style w:type="paragraph" w:customStyle="1" w:styleId="2">
    <w:name w:val="標題 2"/>
    <w:basedOn w:val="a"/>
    <w:next w:val="a"/>
    <w:pPr>
      <w:keepNext/>
      <w:spacing w:before="240" w:after="60"/>
      <w:outlineLvl w:val="1"/>
    </w:pPr>
    <w:rPr>
      <w:rFonts w:ascii="Cambria" w:eastAsia="PMingLiU" w:hAnsi="Cambria"/>
      <w:b/>
      <w:bCs/>
      <w:i/>
      <w:iCs/>
      <w:sz w:val="28"/>
      <w:szCs w:val="28"/>
    </w:rPr>
  </w:style>
  <w:style w:type="paragraph" w:customStyle="1" w:styleId="a">
    <w:name w:val="內文"/>
    <w:pPr>
      <w:suppressAutoHyphens/>
    </w:pPr>
    <w:rPr>
      <w:rFonts w:eastAsia="SimSun"/>
      <w:sz w:val="24"/>
      <w:szCs w:val="24"/>
      <w:lang w:eastAsia="zh-CN"/>
    </w:rPr>
  </w:style>
  <w:style w:type="character" w:customStyle="1" w:styleId="a0">
    <w:name w:val="預設段落字型"/>
  </w:style>
  <w:style w:type="character" w:customStyle="1" w:styleId="st">
    <w:name w:val="st"/>
    <w:basedOn w:val="a0"/>
  </w:style>
  <w:style w:type="paragraph" w:customStyle="1" w:styleId="NoSpacing1">
    <w:name w:val="No Spacing1"/>
    <w:pPr>
      <w:suppressAutoHyphens/>
    </w:pPr>
    <w:rPr>
      <w:rFonts w:eastAsia="MS Mincho"/>
      <w:sz w:val="24"/>
      <w:lang w:eastAsia="en-US"/>
    </w:rPr>
  </w:style>
  <w:style w:type="character" w:customStyle="1" w:styleId="Heading1Char">
    <w:name w:val="Heading 1 Char"/>
    <w:rPr>
      <w:rFonts w:eastAsia="SimSun"/>
      <w:color w:val="000000"/>
      <w:kern w:val="3"/>
      <w:sz w:val="48"/>
      <w:szCs w:val="48"/>
      <w:lang w:eastAsia="en-US"/>
    </w:rPr>
  </w:style>
  <w:style w:type="paragraph" w:customStyle="1" w:styleId="Web">
    <w:name w:val="內文 (Web)"/>
    <w:basedOn w:val="a"/>
    <w:pPr>
      <w:spacing w:before="100" w:after="100"/>
    </w:pPr>
  </w:style>
  <w:style w:type="paragraph" w:customStyle="1" w:styleId="BalloonText1">
    <w:name w:val="Balloon Text1"/>
    <w:basedOn w:val="a"/>
    <w:rPr>
      <w:rFonts w:ascii="Tahoma" w:hAnsi="Tahoma"/>
      <w:sz w:val="16"/>
      <w:szCs w:val="16"/>
    </w:rPr>
  </w:style>
  <w:style w:type="character" w:customStyle="1" w:styleId="BalloonTextChar">
    <w:name w:val="Balloon Text Char"/>
    <w:rPr>
      <w:rFonts w:ascii="Tahoma" w:eastAsia="SimSun" w:hAnsi="Tahoma" w:cs="Tahoma"/>
      <w:sz w:val="16"/>
      <w:szCs w:val="16"/>
    </w:rPr>
  </w:style>
  <w:style w:type="paragraph" w:customStyle="1" w:styleId="ListParagraph1">
    <w:name w:val="List Paragraph1"/>
    <w:basedOn w:val="a"/>
    <w:pPr>
      <w:ind w:left="720"/>
    </w:pPr>
  </w:style>
  <w:style w:type="paragraph" w:customStyle="1" w:styleId="a1">
    <w:name w:val="頁首"/>
    <w:basedOn w:val="a"/>
    <w:pPr>
      <w:tabs>
        <w:tab w:val="center" w:pos="4153"/>
        <w:tab w:val="right" w:pos="8306"/>
      </w:tabs>
      <w:snapToGrid w:val="0"/>
    </w:pPr>
    <w:rPr>
      <w:sz w:val="20"/>
      <w:szCs w:val="20"/>
    </w:rPr>
  </w:style>
  <w:style w:type="character" w:customStyle="1" w:styleId="HeaderChar">
    <w:name w:val="Header Char"/>
    <w:rPr>
      <w:rFonts w:eastAsia="SimSun"/>
      <w:lang w:eastAsia="zh-CN"/>
    </w:rPr>
  </w:style>
  <w:style w:type="paragraph" w:customStyle="1" w:styleId="a2">
    <w:name w:val="頁尾"/>
    <w:basedOn w:val="a"/>
    <w:pPr>
      <w:tabs>
        <w:tab w:val="center" w:pos="4153"/>
        <w:tab w:val="right" w:pos="8306"/>
      </w:tabs>
      <w:snapToGrid w:val="0"/>
    </w:pPr>
    <w:rPr>
      <w:sz w:val="20"/>
      <w:szCs w:val="20"/>
    </w:rPr>
  </w:style>
  <w:style w:type="character" w:customStyle="1" w:styleId="FooterChar">
    <w:name w:val="Footer Char"/>
    <w:rPr>
      <w:rFonts w:eastAsia="SimSun"/>
      <w:lang w:eastAsia="zh-CN"/>
    </w:rPr>
  </w:style>
  <w:style w:type="character" w:customStyle="1" w:styleId="a3">
    <w:name w:val="強調粗體"/>
    <w:rPr>
      <w:b/>
      <w:bCs/>
    </w:rPr>
  </w:style>
  <w:style w:type="paragraph" w:customStyle="1" w:styleId="a4">
    <w:name w:val="清單段落"/>
    <w:basedOn w:val="a"/>
    <w:pPr>
      <w:ind w:left="720"/>
    </w:pPr>
  </w:style>
  <w:style w:type="paragraph" w:customStyle="1" w:styleId="20">
    <w:name w:val="本文 2"/>
    <w:basedOn w:val="a"/>
    <w:pPr>
      <w:outlineLvl w:val="0"/>
    </w:pPr>
    <w:rPr>
      <w:rFonts w:eastAsia="UWCXMF (Big5)"/>
      <w:szCs w:val="16"/>
      <w:lang w:eastAsia="zh-TW"/>
    </w:rPr>
  </w:style>
  <w:style w:type="character" w:customStyle="1" w:styleId="21">
    <w:name w:val="本文 2 字元"/>
    <w:rPr>
      <w:rFonts w:eastAsia="UWCXMF (Big5)"/>
      <w:sz w:val="24"/>
      <w:szCs w:val="16"/>
    </w:rPr>
  </w:style>
  <w:style w:type="character" w:customStyle="1" w:styleId="longtext">
    <w:name w:val="long_text"/>
  </w:style>
  <w:style w:type="character" w:customStyle="1" w:styleId="gt-baf-base">
    <w:name w:val="gt-baf-base"/>
  </w:style>
  <w:style w:type="character" w:customStyle="1" w:styleId="text">
    <w:name w:val="text"/>
  </w:style>
  <w:style w:type="character" w:customStyle="1" w:styleId="a5">
    <w:name w:val="超連結"/>
    <w:rPr>
      <w:color w:val="0000FF"/>
      <w:u w:val="single"/>
    </w:rPr>
  </w:style>
  <w:style w:type="character" w:customStyle="1" w:styleId="22">
    <w:name w:val="標題 2 字元"/>
    <w:rPr>
      <w:rFonts w:ascii="Cambria" w:eastAsia="PMingLiU" w:hAnsi="Cambria" w:cs="Times New Roman"/>
      <w:b/>
      <w:bCs/>
      <w:i/>
      <w:iCs/>
      <w:sz w:val="28"/>
      <w:szCs w:val="28"/>
      <w:lang w:eastAsia="zh-CN"/>
    </w:rPr>
  </w:style>
  <w:style w:type="paragraph" w:customStyle="1" w:styleId="a6">
    <w:name w:val="純文字"/>
    <w:basedOn w:val="a"/>
    <w:rPr>
      <w:rFonts w:ascii="Consolas" w:eastAsia="Calibri" w:hAnsi="Consolas"/>
      <w:sz w:val="21"/>
      <w:szCs w:val="21"/>
      <w:lang w:eastAsia="en-US"/>
    </w:rPr>
  </w:style>
  <w:style w:type="character" w:customStyle="1" w:styleId="a7">
    <w:name w:val="純文字 字元"/>
    <w:rPr>
      <w:rFonts w:ascii="Consolas" w:eastAsia="Calibri" w:hAnsi="Consolas"/>
      <w:sz w:val="21"/>
      <w:szCs w:val="21"/>
      <w:lang w:eastAsia="en-US"/>
    </w:rPr>
  </w:style>
  <w:style w:type="paragraph" w:customStyle="1" w:styleId="DefaultText">
    <w:name w:val="Default Text"/>
    <w:basedOn w:val="a"/>
    <w:pPr>
      <w:overflowPunct w:val="0"/>
      <w:autoSpaceDE w:val="0"/>
    </w:pPr>
    <w:rPr>
      <w:rFonts w:eastAsia="Times New Roman"/>
      <w:szCs w:val="20"/>
      <w:lang w:eastAsia="en-US"/>
    </w:rPr>
  </w:style>
  <w:style w:type="character" w:customStyle="1" w:styleId="yshortcuts">
    <w:name w:val="yshortcuts"/>
    <w:basedOn w:val="a0"/>
  </w:style>
  <w:style w:type="character" w:customStyle="1" w:styleId="a8">
    <w:name w:val="強調斜體"/>
    <w:rPr>
      <w:i/>
      <w:iCs/>
    </w:rPr>
  </w:style>
  <w:style w:type="paragraph" w:customStyle="1" w:styleId="a9">
    <w:name w:val="註解方塊文字"/>
    <w:basedOn w:val="a"/>
    <w:rPr>
      <w:rFonts w:ascii="Cambria" w:eastAsia="PMingLiU" w:hAnsi="Cambria"/>
      <w:sz w:val="18"/>
      <w:szCs w:val="18"/>
    </w:rPr>
  </w:style>
  <w:style w:type="character" w:customStyle="1" w:styleId="aa">
    <w:name w:val="註解方塊文字 字元"/>
    <w:rPr>
      <w:rFonts w:ascii="Cambria" w:eastAsia="PMingLiU" w:hAnsi="Cambria" w:cs="Times New Roman"/>
      <w:sz w:val="18"/>
      <w:szCs w:val="18"/>
      <w:lang w:eastAsia="zh-CN"/>
    </w:rPr>
  </w:style>
  <w:style w:type="paragraph" w:styleId="Header">
    <w:name w:val="header"/>
    <w:basedOn w:val="Normal"/>
    <w:pPr>
      <w:tabs>
        <w:tab w:val="center" w:pos="4680"/>
        <w:tab w:val="right" w:pos="9360"/>
      </w:tabs>
    </w:pPr>
  </w:style>
  <w:style w:type="character" w:customStyle="1" w:styleId="HeaderChar1">
    <w:name w:val="Header Char1"/>
    <w:basedOn w:val="DefaultParagraphFont"/>
  </w:style>
  <w:style w:type="paragraph" w:styleId="Footer">
    <w:name w:val="footer"/>
    <w:basedOn w:val="Normal"/>
    <w:pPr>
      <w:tabs>
        <w:tab w:val="center" w:pos="4680"/>
        <w:tab w:val="right" w:pos="9360"/>
      </w:tabs>
    </w:pPr>
  </w:style>
  <w:style w:type="character" w:customStyle="1" w:styleId="FooterChar1">
    <w:name w:val="Footer Char1"/>
    <w:basedOn w:val="DefaultParagraphFont"/>
  </w:style>
  <w:style w:type="character" w:styleId="Emphasis">
    <w:name w:val="Emphasis"/>
    <w:rPr>
      <w:i/>
      <w:iCs/>
    </w:rPr>
  </w:style>
  <w:style w:type="paragraph" w:styleId="ListParagraph">
    <w:name w:val="List Paragraph"/>
    <w:basedOn w:val="Normal"/>
    <w:pPr>
      <w:ind w:left="720"/>
      <w:textAlignment w:val="auto"/>
    </w:pPr>
    <w:rPr>
      <w:rFonts w:eastAsia="SimSun"/>
      <w:sz w:val="24"/>
      <w:szCs w:val="24"/>
      <w:lang w:eastAsia="zh-CN"/>
    </w:rPr>
  </w:style>
  <w:style w:type="paragraph" w:styleId="FootnoteText">
    <w:name w:val="footnote text"/>
    <w:basedOn w:val="Normal"/>
    <w:pPr>
      <w:textAlignment w:val="auto"/>
    </w:pPr>
    <w:rPr>
      <w:rFonts w:eastAsia="SimSun"/>
      <w:lang w:eastAsia="zh-CN"/>
    </w:rPr>
  </w:style>
  <w:style w:type="character" w:customStyle="1" w:styleId="FootnoteTextChar">
    <w:name w:val="Footnote Text Char"/>
    <w:basedOn w:val="DefaultParagraphFont"/>
    <w:rPr>
      <w:rFonts w:eastAsia="SimSun"/>
      <w:lang w:eastAsia="zh-CN"/>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uiPriority w:val="99"/>
    <w:semiHidden/>
    <w:unhideWhenUsed/>
    <w:rsid w:val="00824CBD"/>
    <w:rPr>
      <w:sz w:val="16"/>
      <w:szCs w:val="16"/>
    </w:rPr>
  </w:style>
  <w:style w:type="paragraph" w:styleId="CommentText">
    <w:name w:val="annotation text"/>
    <w:basedOn w:val="Normal"/>
    <w:link w:val="CommentTextChar"/>
    <w:uiPriority w:val="99"/>
    <w:unhideWhenUsed/>
    <w:rsid w:val="00824CBD"/>
  </w:style>
  <w:style w:type="character" w:customStyle="1" w:styleId="CommentTextChar">
    <w:name w:val="Comment Text Char"/>
    <w:basedOn w:val="DefaultParagraphFont"/>
    <w:link w:val="CommentText"/>
    <w:uiPriority w:val="99"/>
    <w:rsid w:val="00824CBD"/>
  </w:style>
  <w:style w:type="paragraph" w:styleId="CommentSubject">
    <w:name w:val="annotation subject"/>
    <w:basedOn w:val="CommentText"/>
    <w:next w:val="CommentText"/>
    <w:link w:val="CommentSubjectChar"/>
    <w:uiPriority w:val="99"/>
    <w:semiHidden/>
    <w:unhideWhenUsed/>
    <w:rsid w:val="00824CBD"/>
    <w:rPr>
      <w:b/>
      <w:bCs/>
    </w:rPr>
  </w:style>
  <w:style w:type="character" w:customStyle="1" w:styleId="CommentSubjectChar">
    <w:name w:val="Comment Subject Char"/>
    <w:basedOn w:val="CommentTextChar"/>
    <w:link w:val="CommentSubject"/>
    <w:uiPriority w:val="99"/>
    <w:semiHidden/>
    <w:rsid w:val="00824CBD"/>
    <w:rPr>
      <w:b/>
      <w:bCs/>
    </w:rPr>
  </w:style>
  <w:style w:type="character" w:customStyle="1" w:styleId="Heading2Char">
    <w:name w:val="Heading 2 Char"/>
    <w:basedOn w:val="DefaultParagraphFont"/>
    <w:link w:val="Heading2"/>
    <w:uiPriority w:val="9"/>
    <w:rsid w:val="00A90208"/>
    <w:rPr>
      <w:rFonts w:eastAsia="Times New Roman"/>
      <w:b/>
      <w:bCs/>
      <w:sz w:val="36"/>
      <w:szCs w:val="36"/>
      <w:lang w:eastAsia="en-US"/>
    </w:rPr>
  </w:style>
  <w:style w:type="character" w:customStyle="1" w:styleId="Heading1Char1">
    <w:name w:val="Heading 1 Char1"/>
    <w:basedOn w:val="DefaultParagraphFont"/>
    <w:link w:val="Heading1"/>
    <w:uiPriority w:val="9"/>
    <w:rsid w:val="00A7711A"/>
    <w:rPr>
      <w:sz w:val="32"/>
    </w:rPr>
  </w:style>
  <w:style w:type="paragraph" w:styleId="TOCHeading">
    <w:name w:val="TOC Heading"/>
    <w:basedOn w:val="Heading1"/>
    <w:next w:val="Normal"/>
    <w:uiPriority w:val="39"/>
    <w:unhideWhenUsed/>
    <w:qFormat/>
    <w:rsid w:val="00D84066"/>
    <w:pPr>
      <w:autoSpaceDN/>
      <w:spacing w:line="259" w:lineRule="auto"/>
      <w:textAlignment w:val="auto"/>
      <w:outlineLvl w:val="9"/>
    </w:pPr>
    <w:rPr>
      <w:lang w:eastAsia="en-US"/>
    </w:rPr>
  </w:style>
  <w:style w:type="paragraph" w:styleId="TOC1">
    <w:name w:val="toc 1"/>
    <w:basedOn w:val="Normal"/>
    <w:next w:val="Normal"/>
    <w:autoRedefine/>
    <w:uiPriority w:val="39"/>
    <w:unhideWhenUsed/>
    <w:rsid w:val="00D84066"/>
    <w:pPr>
      <w:spacing w:after="100"/>
    </w:pPr>
  </w:style>
  <w:style w:type="character" w:styleId="Hyperlink">
    <w:name w:val="Hyperlink"/>
    <w:basedOn w:val="DefaultParagraphFont"/>
    <w:uiPriority w:val="99"/>
    <w:unhideWhenUsed/>
    <w:rsid w:val="00D84066"/>
    <w:rPr>
      <w:color w:val="0563C1" w:themeColor="hyperlink"/>
      <w:u w:val="single"/>
    </w:rPr>
  </w:style>
  <w:style w:type="character" w:styleId="UnresolvedMention">
    <w:name w:val="Unresolved Mention"/>
    <w:basedOn w:val="DefaultParagraphFont"/>
    <w:uiPriority w:val="99"/>
    <w:semiHidden/>
    <w:unhideWhenUsed/>
    <w:rsid w:val="0026065D"/>
    <w:rPr>
      <w:color w:val="605E5C"/>
      <w:shd w:val="clear" w:color="auto" w:fill="E1DFDD"/>
    </w:rPr>
  </w:style>
  <w:style w:type="character" w:customStyle="1" w:styleId="Heading3Char">
    <w:name w:val="Heading 3 Char"/>
    <w:basedOn w:val="DefaultParagraphFont"/>
    <w:link w:val="Heading3"/>
    <w:uiPriority w:val="9"/>
    <w:semiHidden/>
    <w:rsid w:val="00082D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116">
      <w:bodyDiv w:val="1"/>
      <w:marLeft w:val="0"/>
      <w:marRight w:val="0"/>
      <w:marTop w:val="0"/>
      <w:marBottom w:val="0"/>
      <w:divBdr>
        <w:top w:val="none" w:sz="0" w:space="0" w:color="auto"/>
        <w:left w:val="none" w:sz="0" w:space="0" w:color="auto"/>
        <w:bottom w:val="none" w:sz="0" w:space="0" w:color="auto"/>
        <w:right w:val="none" w:sz="0" w:space="0" w:color="auto"/>
      </w:divBdr>
    </w:div>
    <w:div w:id="99686089">
      <w:bodyDiv w:val="1"/>
      <w:marLeft w:val="0"/>
      <w:marRight w:val="0"/>
      <w:marTop w:val="0"/>
      <w:marBottom w:val="0"/>
      <w:divBdr>
        <w:top w:val="none" w:sz="0" w:space="0" w:color="auto"/>
        <w:left w:val="none" w:sz="0" w:space="0" w:color="auto"/>
        <w:bottom w:val="none" w:sz="0" w:space="0" w:color="auto"/>
        <w:right w:val="none" w:sz="0" w:space="0" w:color="auto"/>
      </w:divBdr>
    </w:div>
    <w:div w:id="133640633">
      <w:bodyDiv w:val="1"/>
      <w:marLeft w:val="0"/>
      <w:marRight w:val="0"/>
      <w:marTop w:val="0"/>
      <w:marBottom w:val="0"/>
      <w:divBdr>
        <w:top w:val="none" w:sz="0" w:space="0" w:color="auto"/>
        <w:left w:val="none" w:sz="0" w:space="0" w:color="auto"/>
        <w:bottom w:val="none" w:sz="0" w:space="0" w:color="auto"/>
        <w:right w:val="none" w:sz="0" w:space="0" w:color="auto"/>
      </w:divBdr>
    </w:div>
    <w:div w:id="208689031">
      <w:bodyDiv w:val="1"/>
      <w:marLeft w:val="0"/>
      <w:marRight w:val="0"/>
      <w:marTop w:val="0"/>
      <w:marBottom w:val="0"/>
      <w:divBdr>
        <w:top w:val="none" w:sz="0" w:space="0" w:color="auto"/>
        <w:left w:val="none" w:sz="0" w:space="0" w:color="auto"/>
        <w:bottom w:val="none" w:sz="0" w:space="0" w:color="auto"/>
        <w:right w:val="none" w:sz="0" w:space="0" w:color="auto"/>
      </w:divBdr>
    </w:div>
    <w:div w:id="501898419">
      <w:bodyDiv w:val="1"/>
      <w:marLeft w:val="0"/>
      <w:marRight w:val="0"/>
      <w:marTop w:val="0"/>
      <w:marBottom w:val="0"/>
      <w:divBdr>
        <w:top w:val="none" w:sz="0" w:space="0" w:color="auto"/>
        <w:left w:val="none" w:sz="0" w:space="0" w:color="auto"/>
        <w:bottom w:val="none" w:sz="0" w:space="0" w:color="auto"/>
        <w:right w:val="none" w:sz="0" w:space="0" w:color="auto"/>
      </w:divBdr>
    </w:div>
    <w:div w:id="578059809">
      <w:bodyDiv w:val="1"/>
      <w:marLeft w:val="0"/>
      <w:marRight w:val="0"/>
      <w:marTop w:val="0"/>
      <w:marBottom w:val="0"/>
      <w:divBdr>
        <w:top w:val="none" w:sz="0" w:space="0" w:color="auto"/>
        <w:left w:val="none" w:sz="0" w:space="0" w:color="auto"/>
        <w:bottom w:val="none" w:sz="0" w:space="0" w:color="auto"/>
        <w:right w:val="none" w:sz="0" w:space="0" w:color="auto"/>
      </w:divBdr>
    </w:div>
    <w:div w:id="710962289">
      <w:bodyDiv w:val="1"/>
      <w:marLeft w:val="0"/>
      <w:marRight w:val="0"/>
      <w:marTop w:val="0"/>
      <w:marBottom w:val="0"/>
      <w:divBdr>
        <w:top w:val="none" w:sz="0" w:space="0" w:color="auto"/>
        <w:left w:val="none" w:sz="0" w:space="0" w:color="auto"/>
        <w:bottom w:val="none" w:sz="0" w:space="0" w:color="auto"/>
        <w:right w:val="none" w:sz="0" w:space="0" w:color="auto"/>
      </w:divBdr>
    </w:div>
    <w:div w:id="963732759">
      <w:bodyDiv w:val="1"/>
      <w:marLeft w:val="0"/>
      <w:marRight w:val="0"/>
      <w:marTop w:val="0"/>
      <w:marBottom w:val="0"/>
      <w:divBdr>
        <w:top w:val="none" w:sz="0" w:space="0" w:color="auto"/>
        <w:left w:val="none" w:sz="0" w:space="0" w:color="auto"/>
        <w:bottom w:val="none" w:sz="0" w:space="0" w:color="auto"/>
        <w:right w:val="none" w:sz="0" w:space="0" w:color="auto"/>
      </w:divBdr>
    </w:div>
    <w:div w:id="1073118528">
      <w:bodyDiv w:val="1"/>
      <w:marLeft w:val="0"/>
      <w:marRight w:val="0"/>
      <w:marTop w:val="0"/>
      <w:marBottom w:val="0"/>
      <w:divBdr>
        <w:top w:val="none" w:sz="0" w:space="0" w:color="auto"/>
        <w:left w:val="none" w:sz="0" w:space="0" w:color="auto"/>
        <w:bottom w:val="none" w:sz="0" w:space="0" w:color="auto"/>
        <w:right w:val="none" w:sz="0" w:space="0" w:color="auto"/>
      </w:divBdr>
    </w:div>
    <w:div w:id="1182359389">
      <w:bodyDiv w:val="1"/>
      <w:marLeft w:val="0"/>
      <w:marRight w:val="0"/>
      <w:marTop w:val="0"/>
      <w:marBottom w:val="0"/>
      <w:divBdr>
        <w:top w:val="none" w:sz="0" w:space="0" w:color="auto"/>
        <w:left w:val="none" w:sz="0" w:space="0" w:color="auto"/>
        <w:bottom w:val="none" w:sz="0" w:space="0" w:color="auto"/>
        <w:right w:val="none" w:sz="0" w:space="0" w:color="auto"/>
      </w:divBdr>
    </w:div>
    <w:div w:id="1781752617">
      <w:bodyDiv w:val="1"/>
      <w:marLeft w:val="0"/>
      <w:marRight w:val="0"/>
      <w:marTop w:val="0"/>
      <w:marBottom w:val="0"/>
      <w:divBdr>
        <w:top w:val="none" w:sz="0" w:space="0" w:color="auto"/>
        <w:left w:val="none" w:sz="0" w:space="0" w:color="auto"/>
        <w:bottom w:val="none" w:sz="0" w:space="0" w:color="auto"/>
        <w:right w:val="none" w:sz="0" w:space="0" w:color="auto"/>
      </w:divBdr>
      <w:divsChild>
        <w:div w:id="1046561893">
          <w:marLeft w:val="0"/>
          <w:marRight w:val="0"/>
          <w:marTop w:val="0"/>
          <w:marBottom w:val="0"/>
          <w:divBdr>
            <w:top w:val="none" w:sz="0" w:space="0" w:color="auto"/>
            <w:left w:val="none" w:sz="0" w:space="0" w:color="auto"/>
            <w:bottom w:val="none" w:sz="0" w:space="0" w:color="auto"/>
            <w:right w:val="none" w:sz="0" w:space="0" w:color="auto"/>
          </w:divBdr>
          <w:divsChild>
            <w:div w:id="1687251610">
              <w:marLeft w:val="0"/>
              <w:marRight w:val="0"/>
              <w:marTop w:val="0"/>
              <w:marBottom w:val="0"/>
              <w:divBdr>
                <w:top w:val="none" w:sz="0" w:space="0" w:color="auto"/>
                <w:left w:val="none" w:sz="0" w:space="0" w:color="auto"/>
                <w:bottom w:val="none" w:sz="0" w:space="0" w:color="auto"/>
                <w:right w:val="none" w:sz="0" w:space="0" w:color="auto"/>
              </w:divBdr>
              <w:divsChild>
                <w:div w:id="1154444765">
                  <w:marLeft w:val="0"/>
                  <w:marRight w:val="0"/>
                  <w:marTop w:val="0"/>
                  <w:marBottom w:val="0"/>
                  <w:divBdr>
                    <w:top w:val="none" w:sz="0" w:space="0" w:color="auto"/>
                    <w:left w:val="none" w:sz="0" w:space="0" w:color="auto"/>
                    <w:bottom w:val="none" w:sz="0" w:space="0" w:color="auto"/>
                    <w:right w:val="none" w:sz="0" w:space="0" w:color="auto"/>
                  </w:divBdr>
                  <w:divsChild>
                    <w:div w:id="1786343487">
                      <w:marLeft w:val="0"/>
                      <w:marRight w:val="0"/>
                      <w:marTop w:val="0"/>
                      <w:marBottom w:val="0"/>
                      <w:divBdr>
                        <w:top w:val="none" w:sz="0" w:space="0" w:color="auto"/>
                        <w:left w:val="none" w:sz="0" w:space="0" w:color="auto"/>
                        <w:bottom w:val="none" w:sz="0" w:space="0" w:color="auto"/>
                        <w:right w:val="none" w:sz="0" w:space="0" w:color="auto"/>
                      </w:divBdr>
                      <w:divsChild>
                        <w:div w:id="1829395121">
                          <w:marLeft w:val="0"/>
                          <w:marRight w:val="0"/>
                          <w:marTop w:val="0"/>
                          <w:marBottom w:val="0"/>
                          <w:divBdr>
                            <w:top w:val="none" w:sz="0" w:space="0" w:color="auto"/>
                            <w:left w:val="none" w:sz="0" w:space="0" w:color="auto"/>
                            <w:bottom w:val="none" w:sz="0" w:space="0" w:color="auto"/>
                            <w:right w:val="none" w:sz="0" w:space="0" w:color="auto"/>
                          </w:divBdr>
                          <w:divsChild>
                            <w:div w:id="548734152">
                              <w:marLeft w:val="0"/>
                              <w:marRight w:val="0"/>
                              <w:marTop w:val="0"/>
                              <w:marBottom w:val="0"/>
                              <w:divBdr>
                                <w:top w:val="none" w:sz="0" w:space="0" w:color="auto"/>
                                <w:left w:val="none" w:sz="0" w:space="0" w:color="auto"/>
                                <w:bottom w:val="none" w:sz="0" w:space="0" w:color="auto"/>
                                <w:right w:val="none" w:sz="0" w:space="0" w:color="auto"/>
                              </w:divBdr>
                              <w:divsChild>
                                <w:div w:id="1765565531">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sChild>
                                        <w:div w:id="867335217">
                                          <w:marLeft w:val="0"/>
                                          <w:marRight w:val="0"/>
                                          <w:marTop w:val="0"/>
                                          <w:marBottom w:val="0"/>
                                          <w:divBdr>
                                            <w:top w:val="none" w:sz="0" w:space="0" w:color="auto"/>
                                            <w:left w:val="none" w:sz="0" w:space="0" w:color="auto"/>
                                            <w:bottom w:val="none" w:sz="0" w:space="0" w:color="auto"/>
                                            <w:right w:val="none" w:sz="0" w:space="0" w:color="auto"/>
                                          </w:divBdr>
                                          <w:divsChild>
                                            <w:div w:id="381683257">
                                              <w:marLeft w:val="0"/>
                                              <w:marRight w:val="0"/>
                                              <w:marTop w:val="0"/>
                                              <w:marBottom w:val="0"/>
                                              <w:divBdr>
                                                <w:top w:val="none" w:sz="0" w:space="0" w:color="auto"/>
                                                <w:left w:val="none" w:sz="0" w:space="0" w:color="auto"/>
                                                <w:bottom w:val="none" w:sz="0" w:space="0" w:color="auto"/>
                                                <w:right w:val="none" w:sz="0" w:space="0" w:color="auto"/>
                                              </w:divBdr>
                                              <w:divsChild>
                                                <w:div w:id="70468950">
                                                  <w:marLeft w:val="0"/>
                                                  <w:marRight w:val="0"/>
                                                  <w:marTop w:val="0"/>
                                                  <w:marBottom w:val="0"/>
                                                  <w:divBdr>
                                                    <w:top w:val="none" w:sz="0" w:space="0" w:color="auto"/>
                                                    <w:left w:val="none" w:sz="0" w:space="0" w:color="auto"/>
                                                    <w:bottom w:val="none" w:sz="0" w:space="0" w:color="auto"/>
                                                    <w:right w:val="none" w:sz="0" w:space="0" w:color="auto"/>
                                                  </w:divBdr>
                                                  <w:divsChild>
                                                    <w:div w:id="1913077137">
                                                      <w:marLeft w:val="0"/>
                                                      <w:marRight w:val="0"/>
                                                      <w:marTop w:val="0"/>
                                                      <w:marBottom w:val="0"/>
                                                      <w:divBdr>
                                                        <w:top w:val="none" w:sz="0" w:space="0" w:color="auto"/>
                                                        <w:left w:val="none" w:sz="0" w:space="0" w:color="auto"/>
                                                        <w:bottom w:val="none" w:sz="0" w:space="0" w:color="auto"/>
                                                        <w:right w:val="none" w:sz="0" w:space="0" w:color="auto"/>
                                                      </w:divBdr>
                                                      <w:divsChild>
                                                        <w:div w:id="942957127">
                                                          <w:marLeft w:val="0"/>
                                                          <w:marRight w:val="0"/>
                                                          <w:marTop w:val="0"/>
                                                          <w:marBottom w:val="0"/>
                                                          <w:divBdr>
                                                            <w:top w:val="none" w:sz="0" w:space="0" w:color="auto"/>
                                                            <w:left w:val="none" w:sz="0" w:space="0" w:color="auto"/>
                                                            <w:bottom w:val="none" w:sz="0" w:space="0" w:color="auto"/>
                                                            <w:right w:val="none" w:sz="0" w:space="0" w:color="auto"/>
                                                          </w:divBdr>
                                                          <w:divsChild>
                                                            <w:div w:id="17849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555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vayyzygn22mj399006p11/ACAP-45Yerars-Looking-Back_Full-Version_vF.pptx?rlkey=itmf7esaitt85467mb482auz0&amp;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ap-usa.org" TargetMode="External"/><Relationship Id="rId4" Type="http://schemas.openxmlformats.org/officeDocument/2006/relationships/settings" Target="settings.xml"/><Relationship Id="rId9" Type="http://schemas.openxmlformats.org/officeDocument/2006/relationships/hyperlink" Target="https://www.dropbox.com/scl/fi/wcymacwnek15f372rl35h/Highlights-of-45-Years-vF.pptx?rlkey=gwqtvimdqq1bds92oim8irszs&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A573-C9F9-4ABE-9887-FDE96662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3723</Words>
  <Characters>6120</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Cheng</dc:creator>
  <cp:lastModifiedBy>Ya-Ling Chuang</cp:lastModifiedBy>
  <cp:revision>6</cp:revision>
  <cp:lastPrinted>2024-02-06T05:14:00Z</cp:lastPrinted>
  <dcterms:created xsi:type="dcterms:W3CDTF">2025-03-01T16:42:00Z</dcterms:created>
  <dcterms:modified xsi:type="dcterms:W3CDTF">2025-03-01T16:47:00Z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8019432fd80c07dc7c793a9f966286f83bcf8ad97bc3c3c06f5b508ca7a6d1ae</vt:lpwstr>
  </property>
</Properties>
</file>